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12333"/>
        </w:tabs>
        <w:jc w:val="center"/>
        <w:rPr>
          <w:rFonts w:ascii="黑体" w:hAnsi="黑体" w:eastAsia="黑体"/>
          <w:b/>
          <w:sz w:val="30"/>
          <w:szCs w:val="30"/>
        </w:rPr>
      </w:pPr>
      <w:r>
        <w:rPr>
          <w:rFonts w:hint="eastAsia" w:ascii="黑体" w:hAnsi="黑体" w:eastAsia="黑体"/>
          <w:b/>
          <w:sz w:val="30"/>
          <w:szCs w:val="30"/>
        </w:rPr>
        <w:t>建设工程质量检测综合报告制度—检测项目/参数一览表</w:t>
      </w:r>
    </w:p>
    <w:p>
      <w:pPr>
        <w:rPr>
          <w:rFonts w:ascii="黑体" w:hAnsi="黑体" w:eastAsia="黑体"/>
          <w:b/>
          <w:sz w:val="30"/>
          <w:szCs w:val="30"/>
        </w:rPr>
      </w:pPr>
      <w:r>
        <w:rPr>
          <w:rFonts w:hint="eastAsia" w:ascii="黑体" w:hAnsi="黑体" w:eastAsia="黑体"/>
          <w:b/>
          <w:sz w:val="30"/>
          <w:szCs w:val="30"/>
        </w:rPr>
        <w:t>十、室外工程</w:t>
      </w:r>
    </w:p>
    <w:tbl>
      <w:tblPr>
        <w:tblStyle w:val="9"/>
        <w:tblW w:w="13616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81" w:type="dxa"/>
          <w:bottom w:w="0" w:type="dxa"/>
          <w:right w:w="181" w:type="dxa"/>
        </w:tblCellMar>
      </w:tblPr>
      <w:tblGrid>
        <w:gridCol w:w="572"/>
        <w:gridCol w:w="679"/>
        <w:gridCol w:w="681"/>
        <w:gridCol w:w="681"/>
        <w:gridCol w:w="885"/>
        <w:gridCol w:w="866"/>
        <w:gridCol w:w="1057"/>
        <w:gridCol w:w="1192"/>
        <w:gridCol w:w="2220"/>
        <w:gridCol w:w="1363"/>
        <w:gridCol w:w="1277"/>
        <w:gridCol w:w="2143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jc w:val="center"/>
        </w:trPr>
        <w:tc>
          <w:tcPr>
            <w:tcW w:w="572" w:type="dxa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序号</w:t>
            </w:r>
          </w:p>
        </w:tc>
        <w:tc>
          <w:tcPr>
            <w:tcW w:w="679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单位工程</w:t>
            </w:r>
          </w:p>
        </w:tc>
        <w:tc>
          <w:tcPr>
            <w:tcW w:w="681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子单位工程</w:t>
            </w:r>
          </w:p>
        </w:tc>
        <w:tc>
          <w:tcPr>
            <w:tcW w:w="2432" w:type="dxa"/>
            <w:gridSpan w:val="3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分部工程</w:t>
            </w:r>
          </w:p>
        </w:tc>
        <w:tc>
          <w:tcPr>
            <w:tcW w:w="1057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检测节点</w:t>
            </w:r>
          </w:p>
        </w:tc>
        <w:tc>
          <w:tcPr>
            <w:tcW w:w="1192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检测项目</w:t>
            </w:r>
          </w:p>
        </w:tc>
        <w:tc>
          <w:tcPr>
            <w:tcW w:w="2220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检测参数</w:t>
            </w:r>
          </w:p>
        </w:tc>
        <w:tc>
          <w:tcPr>
            <w:tcW w:w="2640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检测批次/频次</w:t>
            </w:r>
          </w:p>
        </w:tc>
        <w:tc>
          <w:tcPr>
            <w:tcW w:w="2143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bookmarkStart w:id="0" w:name="_GoBack"/>
            <w:bookmarkEnd w:id="0"/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检测依据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jc w:val="center"/>
        </w:trPr>
        <w:tc>
          <w:tcPr>
            <w:tcW w:w="572" w:type="dxa"/>
            <w:vMerge w:val="restart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color w:val="FF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1</w:t>
            </w:r>
          </w:p>
        </w:tc>
        <w:tc>
          <w:tcPr>
            <w:tcW w:w="679" w:type="dxa"/>
            <w:vMerge w:val="restart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室外设施</w:t>
            </w:r>
          </w:p>
        </w:tc>
        <w:tc>
          <w:tcPr>
            <w:tcW w:w="681" w:type="dxa"/>
            <w:vMerge w:val="restart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道路</w:t>
            </w:r>
          </w:p>
        </w:tc>
        <w:tc>
          <w:tcPr>
            <w:tcW w:w="681" w:type="dxa"/>
            <w:vMerge w:val="restart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路基</w:t>
            </w:r>
          </w:p>
        </w:tc>
        <w:tc>
          <w:tcPr>
            <w:tcW w:w="1751" w:type="dxa"/>
            <w:gridSpan w:val="2"/>
            <w:vMerge w:val="restart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土方路基、路肩</w:t>
            </w:r>
          </w:p>
        </w:tc>
        <w:tc>
          <w:tcPr>
            <w:tcW w:w="1057" w:type="dxa"/>
            <w:vMerge w:val="restart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施工前</w:t>
            </w:r>
          </w:p>
        </w:tc>
        <w:tc>
          <w:tcPr>
            <w:tcW w:w="1192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  <w:highlight w:val="yellow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道路用石灰</w:t>
            </w:r>
          </w:p>
        </w:tc>
        <w:tc>
          <w:tcPr>
            <w:tcW w:w="2220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  <w:highlight w:val="yellow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有效氧化钙和氧化镁含量、未消化残渣含量、细度、含水率</w:t>
            </w:r>
          </w:p>
        </w:tc>
        <w:tc>
          <w:tcPr>
            <w:tcW w:w="2640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  <w:highlight w:val="yellow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按不同材料进场批次，每批检查1次</w:t>
            </w:r>
          </w:p>
        </w:tc>
        <w:tc>
          <w:tcPr>
            <w:tcW w:w="2143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CJJ1-2008</w:t>
            </w:r>
          </w:p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JTGE51-2009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572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79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751" w:type="dxa"/>
            <w:gridSpan w:val="2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057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192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水泥</w:t>
            </w:r>
          </w:p>
        </w:tc>
        <w:tc>
          <w:tcPr>
            <w:tcW w:w="2220" w:type="dxa"/>
            <w:vAlign w:val="center"/>
          </w:tcPr>
          <w:p>
            <w:pPr>
              <w:spacing w:after="0"/>
              <w:jc w:val="center"/>
              <w:rPr>
                <w:rFonts w:cs="Times New Roman"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cs="Times New Roman" w:asciiTheme="minorEastAsia" w:hAnsiTheme="minorEastAsia" w:eastAsiaTheme="minorEastAsia"/>
                <w:sz w:val="21"/>
                <w:szCs w:val="21"/>
              </w:rPr>
              <w:t>安定性、凝结时间、胶砂强度、胶砂流动度、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氯离子</w:t>
            </w:r>
          </w:p>
        </w:tc>
        <w:tc>
          <w:tcPr>
            <w:tcW w:w="2640" w:type="dxa"/>
            <w:gridSpan w:val="2"/>
            <w:vAlign w:val="center"/>
          </w:tcPr>
          <w:p>
            <w:pPr>
              <w:spacing w:after="0"/>
              <w:jc w:val="center"/>
              <w:rPr>
                <w:rFonts w:cs="Times New Roman" w:asciiTheme="minorEastAsia" w:hAnsiTheme="minorEastAsia" w:eastAsiaTheme="minorEastAsia"/>
                <w:sz w:val="21"/>
                <w:szCs w:val="21"/>
              </w:rPr>
            </w:pPr>
            <w:r>
              <w:rPr>
                <w:rFonts w:cs="Times New Roman" w:asciiTheme="minorEastAsia" w:hAnsiTheme="minorEastAsia" w:eastAsiaTheme="minorEastAsia"/>
                <w:sz w:val="21"/>
                <w:szCs w:val="21"/>
              </w:rPr>
              <w:t>同</w:t>
            </w:r>
            <w:r>
              <w:rPr>
                <w:rFonts w:hint="eastAsia" w:cs="Times New Roman" w:asciiTheme="minorEastAsia" w:hAnsiTheme="minorEastAsia" w:eastAsiaTheme="minorEastAsia"/>
                <w:sz w:val="21"/>
                <w:szCs w:val="21"/>
              </w:rPr>
              <w:t>厂家、同</w:t>
            </w:r>
            <w:r>
              <w:rPr>
                <w:rFonts w:cs="Times New Roman" w:asciiTheme="minorEastAsia" w:hAnsiTheme="minorEastAsia" w:eastAsiaTheme="minorEastAsia"/>
                <w:sz w:val="21"/>
                <w:szCs w:val="21"/>
              </w:rPr>
              <w:t>品种、同标号、同一出厂编号且同一次进场的，袋装水泥不超过200t，散装水泥不超过500t为一批</w:t>
            </w:r>
          </w:p>
        </w:tc>
        <w:tc>
          <w:tcPr>
            <w:tcW w:w="2143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CJJ1-2008</w:t>
            </w:r>
          </w:p>
          <w:p>
            <w:pPr>
              <w:spacing w:after="0"/>
              <w:ind w:firstLine="105" w:firstLineChars="50"/>
              <w:jc w:val="center"/>
              <w:rPr>
                <w:rFonts w:cs="Mongolian Baiti" w:asciiTheme="minorEastAsia" w:hAnsiTheme="minorEastAsia" w:eastAsiaTheme="minorEastAsia"/>
                <w:sz w:val="21"/>
                <w:szCs w:val="21"/>
              </w:rPr>
            </w:pPr>
            <w:r>
              <w:rPr>
                <w:rFonts w:cs="Mongolian Baiti" w:asciiTheme="minorEastAsia" w:hAnsiTheme="minorEastAsia" w:eastAsiaTheme="minorEastAsia"/>
                <w:sz w:val="21"/>
                <w:szCs w:val="21"/>
              </w:rPr>
              <w:t>GB175-2007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jc w:val="center"/>
        </w:trPr>
        <w:tc>
          <w:tcPr>
            <w:tcW w:w="572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79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751" w:type="dxa"/>
            <w:gridSpan w:val="2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057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192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砂</w:t>
            </w:r>
          </w:p>
        </w:tc>
        <w:tc>
          <w:tcPr>
            <w:tcW w:w="2220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最大干密度、颗粒级配、</w:t>
            </w:r>
            <w:r>
              <w:rPr>
                <w:rFonts w:asciiTheme="minorEastAsia" w:hAnsiTheme="minorEastAsia" w:eastAsiaTheme="minorEastAsia"/>
                <w:sz w:val="21"/>
                <w:szCs w:val="21"/>
              </w:rPr>
              <w:t>含泥量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、</w:t>
            </w:r>
            <w:r>
              <w:rPr>
                <w:rFonts w:asciiTheme="minorEastAsia" w:hAnsiTheme="minorEastAsia" w:eastAsiaTheme="minorEastAsia"/>
                <w:sz w:val="21"/>
                <w:szCs w:val="21"/>
              </w:rPr>
              <w:t>泥块含量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、压碎值指标、</w:t>
            </w:r>
            <w:r>
              <w:rPr>
                <w:rFonts w:asciiTheme="minorEastAsia" w:hAnsiTheme="minorEastAsia" w:eastAsiaTheme="minorEastAsia"/>
                <w:sz w:val="21"/>
                <w:szCs w:val="21"/>
              </w:rPr>
              <w:t>碱活性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、氯离子</w:t>
            </w:r>
          </w:p>
        </w:tc>
        <w:tc>
          <w:tcPr>
            <w:tcW w:w="2640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按不同材料进场批次，每批检查一次</w:t>
            </w:r>
          </w:p>
        </w:tc>
        <w:tc>
          <w:tcPr>
            <w:tcW w:w="2143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CJJ1-2008</w:t>
            </w:r>
          </w:p>
          <w:p>
            <w:pPr>
              <w:spacing w:after="0"/>
              <w:jc w:val="center"/>
              <w:rPr>
                <w:rFonts w:cs="Mongolian Baiti" w:asciiTheme="minorEastAsia" w:hAnsiTheme="minorEastAsia" w:eastAsiaTheme="minorEastAsia"/>
                <w:sz w:val="21"/>
                <w:szCs w:val="21"/>
              </w:rPr>
            </w:pPr>
            <w:r>
              <w:rPr>
                <w:rFonts w:cs="Mongolian Baiti" w:asciiTheme="minorEastAsia" w:hAnsiTheme="minorEastAsia" w:eastAsiaTheme="minorEastAsia"/>
                <w:sz w:val="21"/>
                <w:szCs w:val="21"/>
              </w:rPr>
              <w:t>JGJ52-2006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jc w:val="center"/>
        </w:trPr>
        <w:tc>
          <w:tcPr>
            <w:tcW w:w="572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79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751" w:type="dxa"/>
            <w:gridSpan w:val="2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057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192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土</w:t>
            </w:r>
          </w:p>
        </w:tc>
        <w:tc>
          <w:tcPr>
            <w:tcW w:w="2220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天然含水率、液限、塑限、标准击实、CBR试验；必要时应做颗粒分析、有机质含量、易溶盐含量</w:t>
            </w:r>
          </w:p>
        </w:tc>
        <w:tc>
          <w:tcPr>
            <w:tcW w:w="2640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每种土质一次或对土质有疑问</w:t>
            </w:r>
          </w:p>
        </w:tc>
        <w:tc>
          <w:tcPr>
            <w:tcW w:w="2143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CJJ1-2008</w:t>
            </w:r>
          </w:p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JTG3430-2020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jc w:val="center"/>
        </w:trPr>
        <w:tc>
          <w:tcPr>
            <w:tcW w:w="572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79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751" w:type="dxa"/>
            <w:gridSpan w:val="2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057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192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土工合成材料（特殊土路基）</w:t>
            </w:r>
          </w:p>
        </w:tc>
        <w:tc>
          <w:tcPr>
            <w:tcW w:w="2220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单位面积质量、厚度、拉伸强度、伸长率、垂直渗透系数、有效孔径、梯形撕破强力</w:t>
            </w:r>
          </w:p>
        </w:tc>
        <w:tc>
          <w:tcPr>
            <w:tcW w:w="2640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按产品标准规定执行</w:t>
            </w:r>
          </w:p>
        </w:tc>
        <w:tc>
          <w:tcPr>
            <w:tcW w:w="2143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CJJ1-2008</w:t>
            </w:r>
          </w:p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JTGE50-2006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jc w:val="center"/>
        </w:trPr>
        <w:tc>
          <w:tcPr>
            <w:tcW w:w="572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79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751" w:type="dxa"/>
            <w:gridSpan w:val="2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057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192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塑料排水板（特殊土路基）</w:t>
            </w:r>
          </w:p>
        </w:tc>
        <w:tc>
          <w:tcPr>
            <w:tcW w:w="2220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长度、宽度、厚度、凹凸高度、抗拉强度及延伸率、单位面积质量、热老化、低温柔度、撕裂性能（具体参数按设计要求）</w:t>
            </w:r>
          </w:p>
        </w:tc>
        <w:tc>
          <w:tcPr>
            <w:tcW w:w="2640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按不同材料进场批次，每批检查1次</w:t>
            </w:r>
          </w:p>
        </w:tc>
        <w:tc>
          <w:tcPr>
            <w:tcW w:w="2143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CJJ1-2008</w:t>
            </w:r>
          </w:p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sz w:val="21"/>
                <w:szCs w:val="21"/>
              </w:rPr>
              <w:t>JC/T2112-2012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jc w:val="center"/>
        </w:trPr>
        <w:tc>
          <w:tcPr>
            <w:tcW w:w="572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79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751" w:type="dxa"/>
            <w:gridSpan w:val="2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057" w:type="dxa"/>
            <w:vMerge w:val="restart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施工过程</w:t>
            </w:r>
          </w:p>
        </w:tc>
        <w:tc>
          <w:tcPr>
            <w:tcW w:w="1192" w:type="dxa"/>
            <w:vMerge w:val="restart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土</w:t>
            </w:r>
          </w:p>
        </w:tc>
        <w:tc>
          <w:tcPr>
            <w:tcW w:w="2220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压实度（土方路基、路基处理）</w:t>
            </w:r>
          </w:p>
        </w:tc>
        <w:tc>
          <w:tcPr>
            <w:tcW w:w="2640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每1000m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vertAlign w:val="superscript"/>
              </w:rPr>
              <w:t>2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,每压实层抽检3点</w:t>
            </w:r>
          </w:p>
        </w:tc>
        <w:tc>
          <w:tcPr>
            <w:tcW w:w="2143" w:type="dxa"/>
            <w:vMerge w:val="restart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CJJ1-2008</w:t>
            </w:r>
          </w:p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JTG3430-2020</w:t>
            </w:r>
          </w:p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JTG3450-2019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jc w:val="center"/>
        </w:trPr>
        <w:tc>
          <w:tcPr>
            <w:tcW w:w="572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79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751" w:type="dxa"/>
            <w:gridSpan w:val="2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057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192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2220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压实度（路肩）</w:t>
            </w:r>
          </w:p>
        </w:tc>
        <w:tc>
          <w:tcPr>
            <w:tcW w:w="2640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每100m，每侧各抽检1点</w:t>
            </w:r>
          </w:p>
        </w:tc>
        <w:tc>
          <w:tcPr>
            <w:tcW w:w="2143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jc w:val="center"/>
        </w:trPr>
        <w:tc>
          <w:tcPr>
            <w:tcW w:w="572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79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751" w:type="dxa"/>
            <w:gridSpan w:val="2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057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192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2220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回弹弯沉</w:t>
            </w:r>
          </w:p>
        </w:tc>
        <w:tc>
          <w:tcPr>
            <w:tcW w:w="2640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每车道，每20m测1点（每层）</w:t>
            </w:r>
          </w:p>
        </w:tc>
        <w:tc>
          <w:tcPr>
            <w:tcW w:w="2143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CJJ1-2008</w:t>
            </w:r>
          </w:p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JTG3450-2019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jc w:val="center"/>
        </w:trPr>
        <w:tc>
          <w:tcPr>
            <w:tcW w:w="572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79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751" w:type="dxa"/>
            <w:gridSpan w:val="2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057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192" w:type="dxa"/>
            <w:vMerge w:val="restart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灰土</w:t>
            </w:r>
          </w:p>
        </w:tc>
        <w:tc>
          <w:tcPr>
            <w:tcW w:w="2220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水泥或石灰剂量</w:t>
            </w:r>
          </w:p>
        </w:tc>
        <w:tc>
          <w:tcPr>
            <w:tcW w:w="2640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每1000m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vertAlign w:val="superscript"/>
              </w:rPr>
              <w:t>2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,每压实层抽检1点</w:t>
            </w:r>
          </w:p>
        </w:tc>
        <w:tc>
          <w:tcPr>
            <w:tcW w:w="2143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CJJ1-2008</w:t>
            </w:r>
          </w:p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JTGE51-2009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jc w:val="center"/>
        </w:trPr>
        <w:tc>
          <w:tcPr>
            <w:tcW w:w="572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79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751" w:type="dxa"/>
            <w:gridSpan w:val="2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057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192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2220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压实度（土方路基、路基处理）</w:t>
            </w:r>
          </w:p>
        </w:tc>
        <w:tc>
          <w:tcPr>
            <w:tcW w:w="2640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每1000m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vertAlign w:val="superscript"/>
              </w:rPr>
              <w:t>2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,每压实层抽检3点</w:t>
            </w:r>
          </w:p>
        </w:tc>
        <w:tc>
          <w:tcPr>
            <w:tcW w:w="2143" w:type="dxa"/>
            <w:vMerge w:val="restart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CJJ1-2008</w:t>
            </w:r>
          </w:p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JTG3430-2020</w:t>
            </w:r>
          </w:p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JTG3450-2019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572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79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751" w:type="dxa"/>
            <w:gridSpan w:val="2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057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192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2220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压实度（路肩）</w:t>
            </w:r>
          </w:p>
        </w:tc>
        <w:tc>
          <w:tcPr>
            <w:tcW w:w="2640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每100m，每侧各抽检1点</w:t>
            </w:r>
          </w:p>
        </w:tc>
        <w:tc>
          <w:tcPr>
            <w:tcW w:w="2143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jc w:val="center"/>
        </w:trPr>
        <w:tc>
          <w:tcPr>
            <w:tcW w:w="572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79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751" w:type="dxa"/>
            <w:gridSpan w:val="2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057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192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2220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无侧限抗压强度</w:t>
            </w:r>
          </w:p>
        </w:tc>
        <w:tc>
          <w:tcPr>
            <w:tcW w:w="2640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每2000m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vertAlign w:val="superscript"/>
              </w:rPr>
              <w:t>2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抽检1组</w:t>
            </w:r>
          </w:p>
        </w:tc>
        <w:tc>
          <w:tcPr>
            <w:tcW w:w="2143" w:type="dxa"/>
            <w:vAlign w:val="center"/>
          </w:tcPr>
          <w:p>
            <w:pPr>
              <w:spacing w:after="0"/>
              <w:ind w:firstLine="315" w:firstLineChars="150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CJJ1-2008</w:t>
            </w:r>
          </w:p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JTGE51-2009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jc w:val="center"/>
        </w:trPr>
        <w:tc>
          <w:tcPr>
            <w:tcW w:w="572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79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751" w:type="dxa"/>
            <w:gridSpan w:val="2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057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192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2220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回弹弯沉</w:t>
            </w:r>
          </w:p>
        </w:tc>
        <w:tc>
          <w:tcPr>
            <w:tcW w:w="2640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每车道，每20m测1点（每层）</w:t>
            </w:r>
          </w:p>
        </w:tc>
        <w:tc>
          <w:tcPr>
            <w:tcW w:w="2143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CJJ1-2008</w:t>
            </w:r>
          </w:p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JTG3450-2019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jc w:val="center"/>
        </w:trPr>
        <w:tc>
          <w:tcPr>
            <w:tcW w:w="572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79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751" w:type="dxa"/>
            <w:gridSpan w:val="2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057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施工结束</w:t>
            </w:r>
          </w:p>
        </w:tc>
        <w:tc>
          <w:tcPr>
            <w:tcW w:w="1192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2220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2640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2143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jc w:val="center"/>
        </w:trPr>
        <w:tc>
          <w:tcPr>
            <w:tcW w:w="572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79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restart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基层</w:t>
            </w:r>
          </w:p>
        </w:tc>
        <w:tc>
          <w:tcPr>
            <w:tcW w:w="1751" w:type="dxa"/>
            <w:gridSpan w:val="2"/>
            <w:vMerge w:val="restart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石灰土基层</w:t>
            </w:r>
          </w:p>
        </w:tc>
        <w:tc>
          <w:tcPr>
            <w:tcW w:w="1057" w:type="dxa"/>
            <w:vMerge w:val="restart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施工前</w:t>
            </w:r>
          </w:p>
        </w:tc>
        <w:tc>
          <w:tcPr>
            <w:tcW w:w="1192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土</w:t>
            </w:r>
          </w:p>
        </w:tc>
        <w:tc>
          <w:tcPr>
            <w:tcW w:w="2220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塑性指数、有机质含量</w:t>
            </w:r>
          </w:p>
        </w:tc>
        <w:tc>
          <w:tcPr>
            <w:tcW w:w="2640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每种土质一次或对土质有疑问</w:t>
            </w:r>
          </w:p>
        </w:tc>
        <w:tc>
          <w:tcPr>
            <w:tcW w:w="2143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CJJ1-2008</w:t>
            </w:r>
          </w:p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JTG3430-2020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jc w:val="center"/>
        </w:trPr>
        <w:tc>
          <w:tcPr>
            <w:tcW w:w="572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79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751" w:type="dxa"/>
            <w:gridSpan w:val="2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057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192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道路用石灰</w:t>
            </w:r>
          </w:p>
        </w:tc>
        <w:tc>
          <w:tcPr>
            <w:tcW w:w="2220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  <w:highlight w:val="yellow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有效氧化钙和氧化镁含量、未消化残渣含量、细度、含水率</w:t>
            </w:r>
          </w:p>
        </w:tc>
        <w:tc>
          <w:tcPr>
            <w:tcW w:w="2640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按不同材料进场批次，每批检查1次</w:t>
            </w:r>
          </w:p>
        </w:tc>
        <w:tc>
          <w:tcPr>
            <w:tcW w:w="2143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CJJ1-2008</w:t>
            </w:r>
          </w:p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JTGE51-2009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jc w:val="center"/>
        </w:trPr>
        <w:tc>
          <w:tcPr>
            <w:tcW w:w="572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79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751" w:type="dxa"/>
            <w:gridSpan w:val="2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057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192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水</w:t>
            </w:r>
          </w:p>
        </w:tc>
        <w:tc>
          <w:tcPr>
            <w:tcW w:w="2220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pH值、不溶物、可溶物、氯离子含量、硫酸根含量、碱含量</w:t>
            </w:r>
          </w:p>
        </w:tc>
        <w:tc>
          <w:tcPr>
            <w:tcW w:w="2640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color w:val="FF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同一水源一次</w:t>
            </w:r>
          </w:p>
        </w:tc>
        <w:tc>
          <w:tcPr>
            <w:tcW w:w="2143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CJJ1-2008</w:t>
            </w:r>
          </w:p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JGJ63-2006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jc w:val="center"/>
        </w:trPr>
        <w:tc>
          <w:tcPr>
            <w:tcW w:w="572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79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751" w:type="dxa"/>
            <w:gridSpan w:val="2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057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192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石灰土</w:t>
            </w:r>
          </w:p>
        </w:tc>
        <w:tc>
          <w:tcPr>
            <w:tcW w:w="2220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击实试验、灰曲线</w:t>
            </w:r>
          </w:p>
        </w:tc>
        <w:tc>
          <w:tcPr>
            <w:tcW w:w="2640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每种规格材料一次，如材料发生改变，需重做</w:t>
            </w:r>
          </w:p>
        </w:tc>
        <w:tc>
          <w:tcPr>
            <w:tcW w:w="2143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CJJ1-2008</w:t>
            </w:r>
          </w:p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JTGE51-2009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jc w:val="center"/>
        </w:trPr>
        <w:tc>
          <w:tcPr>
            <w:tcW w:w="572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79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751" w:type="dxa"/>
            <w:gridSpan w:val="2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057" w:type="dxa"/>
            <w:vMerge w:val="restart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施工过程</w:t>
            </w:r>
          </w:p>
        </w:tc>
        <w:tc>
          <w:tcPr>
            <w:tcW w:w="1192" w:type="dxa"/>
            <w:vMerge w:val="restart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石灰土基层</w:t>
            </w:r>
          </w:p>
        </w:tc>
        <w:tc>
          <w:tcPr>
            <w:tcW w:w="2220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压实度</w:t>
            </w:r>
          </w:p>
        </w:tc>
        <w:tc>
          <w:tcPr>
            <w:tcW w:w="2640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每1000m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vertAlign w:val="superscript"/>
              </w:rPr>
              <w:t>2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,每压实层抽检1组</w:t>
            </w:r>
          </w:p>
        </w:tc>
        <w:tc>
          <w:tcPr>
            <w:tcW w:w="2143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CJJ1-2008</w:t>
            </w:r>
          </w:p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JTG3450-2019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jc w:val="center"/>
        </w:trPr>
        <w:tc>
          <w:tcPr>
            <w:tcW w:w="572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79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751" w:type="dxa"/>
            <w:gridSpan w:val="2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057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192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2220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color w:val="FF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石灰剂量</w:t>
            </w:r>
          </w:p>
        </w:tc>
        <w:tc>
          <w:tcPr>
            <w:tcW w:w="2640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每1000m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vertAlign w:val="superscript"/>
              </w:rPr>
              <w:t>2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,每压实层抽检1组</w:t>
            </w:r>
          </w:p>
        </w:tc>
        <w:tc>
          <w:tcPr>
            <w:tcW w:w="2143" w:type="dxa"/>
            <w:vMerge w:val="restart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CJJ1-2008</w:t>
            </w:r>
          </w:p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JTGE51-2009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jc w:val="center"/>
        </w:trPr>
        <w:tc>
          <w:tcPr>
            <w:tcW w:w="572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79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751" w:type="dxa"/>
            <w:gridSpan w:val="2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057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192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2220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无侧限抗压强度</w:t>
            </w:r>
          </w:p>
        </w:tc>
        <w:tc>
          <w:tcPr>
            <w:tcW w:w="2640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每2000m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vertAlign w:val="superscript"/>
              </w:rPr>
              <w:t>2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抽检1组</w:t>
            </w:r>
          </w:p>
        </w:tc>
        <w:tc>
          <w:tcPr>
            <w:tcW w:w="2143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jc w:val="center"/>
        </w:trPr>
        <w:tc>
          <w:tcPr>
            <w:tcW w:w="572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79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751" w:type="dxa"/>
            <w:gridSpan w:val="2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057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192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2220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回弹弯沉</w:t>
            </w:r>
          </w:p>
        </w:tc>
        <w:tc>
          <w:tcPr>
            <w:tcW w:w="2640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每车道、每20m，测1点</w:t>
            </w:r>
          </w:p>
        </w:tc>
        <w:tc>
          <w:tcPr>
            <w:tcW w:w="2143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CJJ1-2008</w:t>
            </w:r>
          </w:p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JTG3450-2019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jc w:val="center"/>
        </w:trPr>
        <w:tc>
          <w:tcPr>
            <w:tcW w:w="572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79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751" w:type="dxa"/>
            <w:gridSpan w:val="2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057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施工结束</w:t>
            </w:r>
          </w:p>
        </w:tc>
        <w:tc>
          <w:tcPr>
            <w:tcW w:w="1192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石灰土基层</w:t>
            </w:r>
          </w:p>
        </w:tc>
        <w:tc>
          <w:tcPr>
            <w:tcW w:w="2220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厚度</w:t>
            </w:r>
          </w:p>
        </w:tc>
        <w:tc>
          <w:tcPr>
            <w:tcW w:w="2640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每1000m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vertAlign w:val="superscript"/>
              </w:rPr>
              <w:t>2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测1点</w:t>
            </w:r>
          </w:p>
        </w:tc>
        <w:tc>
          <w:tcPr>
            <w:tcW w:w="2143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CJJ1-2008</w:t>
            </w:r>
          </w:p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JTG3450-2019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jc w:val="center"/>
        </w:trPr>
        <w:tc>
          <w:tcPr>
            <w:tcW w:w="572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79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751" w:type="dxa"/>
            <w:gridSpan w:val="2"/>
            <w:vMerge w:val="restart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石灰粉煤灰稳定（砂砾）碎石基层</w:t>
            </w:r>
          </w:p>
        </w:tc>
        <w:tc>
          <w:tcPr>
            <w:tcW w:w="1057" w:type="dxa"/>
            <w:vMerge w:val="restart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施工前</w:t>
            </w:r>
          </w:p>
        </w:tc>
        <w:tc>
          <w:tcPr>
            <w:tcW w:w="1192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道路用石灰</w:t>
            </w:r>
          </w:p>
        </w:tc>
        <w:tc>
          <w:tcPr>
            <w:tcW w:w="2220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  <w:highlight w:val="yellow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有效氧化钙和氧化镁含量、未消化残渣含量、细度、含水率</w:t>
            </w:r>
          </w:p>
        </w:tc>
        <w:tc>
          <w:tcPr>
            <w:tcW w:w="2640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按不同材料进场批次，每批检查1次</w:t>
            </w:r>
          </w:p>
        </w:tc>
        <w:tc>
          <w:tcPr>
            <w:tcW w:w="2143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CJJ1-2008</w:t>
            </w:r>
          </w:p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JTGE51-2009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jc w:val="center"/>
        </w:trPr>
        <w:tc>
          <w:tcPr>
            <w:tcW w:w="572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79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751" w:type="dxa"/>
            <w:gridSpan w:val="2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057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192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道路用粉煤灰</w:t>
            </w:r>
          </w:p>
        </w:tc>
        <w:tc>
          <w:tcPr>
            <w:tcW w:w="2220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二氧化硅、氧化铝和氧化铁总量、烧失量、细度、比表面积</w:t>
            </w:r>
          </w:p>
        </w:tc>
        <w:tc>
          <w:tcPr>
            <w:tcW w:w="2640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按不同材料进场批次，每批检查1次</w:t>
            </w:r>
          </w:p>
        </w:tc>
        <w:tc>
          <w:tcPr>
            <w:tcW w:w="2143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CJJ1-2008</w:t>
            </w:r>
          </w:p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JTGE51-2009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jc w:val="center"/>
        </w:trPr>
        <w:tc>
          <w:tcPr>
            <w:tcW w:w="572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79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751" w:type="dxa"/>
            <w:gridSpan w:val="2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057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192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粗集料</w:t>
            </w:r>
          </w:p>
        </w:tc>
        <w:tc>
          <w:tcPr>
            <w:tcW w:w="2220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颗粒级配、压碎值、针片状颗粒含量、0.075mm以下粉尘含量、软石含量</w:t>
            </w:r>
          </w:p>
        </w:tc>
        <w:tc>
          <w:tcPr>
            <w:tcW w:w="2640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按不同材料进场批次，每批次抽查1次</w:t>
            </w:r>
          </w:p>
        </w:tc>
        <w:tc>
          <w:tcPr>
            <w:tcW w:w="2143" w:type="dxa"/>
            <w:vMerge w:val="restart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CJJ1-2008</w:t>
            </w:r>
          </w:p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JTG/TF20-2015</w:t>
            </w:r>
          </w:p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JTGE42-2005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jc w:val="center"/>
        </w:trPr>
        <w:tc>
          <w:tcPr>
            <w:tcW w:w="572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79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751" w:type="dxa"/>
            <w:gridSpan w:val="2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057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192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细集料</w:t>
            </w:r>
          </w:p>
        </w:tc>
        <w:tc>
          <w:tcPr>
            <w:tcW w:w="2220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颗粒级配、有机质含量、硫酸盐含量</w:t>
            </w:r>
          </w:p>
        </w:tc>
        <w:tc>
          <w:tcPr>
            <w:tcW w:w="2640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按不同材料进场批次，每批次抽查1次</w:t>
            </w:r>
          </w:p>
        </w:tc>
        <w:tc>
          <w:tcPr>
            <w:tcW w:w="2143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jc w:val="center"/>
        </w:trPr>
        <w:tc>
          <w:tcPr>
            <w:tcW w:w="572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79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751" w:type="dxa"/>
            <w:gridSpan w:val="2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057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192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水</w:t>
            </w:r>
          </w:p>
        </w:tc>
        <w:tc>
          <w:tcPr>
            <w:tcW w:w="2220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pH值、不溶物、可溶物、氯离子含量、硫酸根含量、碱含量</w:t>
            </w:r>
          </w:p>
        </w:tc>
        <w:tc>
          <w:tcPr>
            <w:tcW w:w="2640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color w:val="FF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同一水源一次</w:t>
            </w:r>
          </w:p>
        </w:tc>
        <w:tc>
          <w:tcPr>
            <w:tcW w:w="2143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CJJ1-2008</w:t>
            </w:r>
          </w:p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JGJ63-2006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jc w:val="center"/>
        </w:trPr>
        <w:tc>
          <w:tcPr>
            <w:tcW w:w="572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79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751" w:type="dxa"/>
            <w:gridSpan w:val="2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057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192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石灰粉煤灰稳定碎石</w:t>
            </w:r>
          </w:p>
        </w:tc>
        <w:tc>
          <w:tcPr>
            <w:tcW w:w="2220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配合比设计</w:t>
            </w:r>
          </w:p>
        </w:tc>
        <w:tc>
          <w:tcPr>
            <w:tcW w:w="2640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color w:val="FF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每种规格材料一次，如材料发生改变，需重做</w:t>
            </w:r>
          </w:p>
        </w:tc>
        <w:tc>
          <w:tcPr>
            <w:tcW w:w="2143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JTG/TF20-2015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jc w:val="center"/>
        </w:trPr>
        <w:tc>
          <w:tcPr>
            <w:tcW w:w="572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79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751" w:type="dxa"/>
            <w:gridSpan w:val="2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057" w:type="dxa"/>
            <w:vMerge w:val="restart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施工过程</w:t>
            </w:r>
          </w:p>
        </w:tc>
        <w:tc>
          <w:tcPr>
            <w:tcW w:w="1192" w:type="dxa"/>
            <w:vMerge w:val="restart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石灰粉煤灰稳定碎石</w:t>
            </w:r>
          </w:p>
        </w:tc>
        <w:tc>
          <w:tcPr>
            <w:tcW w:w="2220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压实度</w:t>
            </w:r>
          </w:p>
        </w:tc>
        <w:tc>
          <w:tcPr>
            <w:tcW w:w="2640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每1000m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vertAlign w:val="superscript"/>
              </w:rPr>
              <w:t>2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,每压实层抽检1点</w:t>
            </w:r>
          </w:p>
        </w:tc>
        <w:tc>
          <w:tcPr>
            <w:tcW w:w="2143" w:type="dxa"/>
            <w:vMerge w:val="restart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CJJ1-2008</w:t>
            </w:r>
          </w:p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JTGE51-2009</w:t>
            </w:r>
          </w:p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JTG3450-2019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jc w:val="center"/>
        </w:trPr>
        <w:tc>
          <w:tcPr>
            <w:tcW w:w="572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79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751" w:type="dxa"/>
            <w:gridSpan w:val="2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057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192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2220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color w:val="FF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石灰剂量</w:t>
            </w:r>
          </w:p>
        </w:tc>
        <w:tc>
          <w:tcPr>
            <w:tcW w:w="2640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每1000m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vertAlign w:val="superscript"/>
              </w:rPr>
              <w:t>2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,每压实层抽检1点</w:t>
            </w:r>
          </w:p>
        </w:tc>
        <w:tc>
          <w:tcPr>
            <w:tcW w:w="2143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jc w:val="center"/>
        </w:trPr>
        <w:tc>
          <w:tcPr>
            <w:tcW w:w="572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79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751" w:type="dxa"/>
            <w:gridSpan w:val="2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057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192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2220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无侧限抗压强度</w:t>
            </w:r>
          </w:p>
        </w:tc>
        <w:tc>
          <w:tcPr>
            <w:tcW w:w="2640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每2000m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vertAlign w:val="superscript"/>
              </w:rPr>
              <w:t>2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抽检1组</w:t>
            </w:r>
          </w:p>
        </w:tc>
        <w:tc>
          <w:tcPr>
            <w:tcW w:w="2143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jc w:val="center"/>
        </w:trPr>
        <w:tc>
          <w:tcPr>
            <w:tcW w:w="572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79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751" w:type="dxa"/>
            <w:gridSpan w:val="2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057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192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2220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回弹弯沉</w:t>
            </w:r>
          </w:p>
        </w:tc>
        <w:tc>
          <w:tcPr>
            <w:tcW w:w="2640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每车道、每20m，测1点</w:t>
            </w:r>
          </w:p>
        </w:tc>
        <w:tc>
          <w:tcPr>
            <w:tcW w:w="2143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CJJ1-2008</w:t>
            </w:r>
          </w:p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JTG3450-2019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jc w:val="center"/>
        </w:trPr>
        <w:tc>
          <w:tcPr>
            <w:tcW w:w="572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79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751" w:type="dxa"/>
            <w:gridSpan w:val="2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057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施工结束</w:t>
            </w:r>
          </w:p>
        </w:tc>
        <w:tc>
          <w:tcPr>
            <w:tcW w:w="1192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石灰粉煤灰稳定碎石</w:t>
            </w:r>
          </w:p>
        </w:tc>
        <w:tc>
          <w:tcPr>
            <w:tcW w:w="2220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厚度</w:t>
            </w:r>
          </w:p>
        </w:tc>
        <w:tc>
          <w:tcPr>
            <w:tcW w:w="2640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每1000m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vertAlign w:val="superscript"/>
              </w:rPr>
              <w:t>2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抽1点</w:t>
            </w:r>
          </w:p>
        </w:tc>
        <w:tc>
          <w:tcPr>
            <w:tcW w:w="2143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CJJ1-2008</w:t>
            </w:r>
          </w:p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JTG3450-2019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jc w:val="center"/>
        </w:trPr>
        <w:tc>
          <w:tcPr>
            <w:tcW w:w="572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79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751" w:type="dxa"/>
            <w:gridSpan w:val="2"/>
            <w:vMerge w:val="restart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水泥稳定土类基层</w:t>
            </w:r>
          </w:p>
        </w:tc>
        <w:tc>
          <w:tcPr>
            <w:tcW w:w="1057" w:type="dxa"/>
            <w:vMerge w:val="restart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施工前</w:t>
            </w:r>
          </w:p>
        </w:tc>
        <w:tc>
          <w:tcPr>
            <w:tcW w:w="1192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水泥</w:t>
            </w:r>
          </w:p>
        </w:tc>
        <w:tc>
          <w:tcPr>
            <w:tcW w:w="2220" w:type="dxa"/>
            <w:vAlign w:val="center"/>
          </w:tcPr>
          <w:p>
            <w:pPr>
              <w:spacing w:after="0"/>
              <w:jc w:val="center"/>
              <w:rPr>
                <w:rFonts w:cs="Times New Roman"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cs="Times New Roman" w:asciiTheme="minorEastAsia" w:hAnsiTheme="minorEastAsia" w:eastAsiaTheme="minorEastAsia"/>
                <w:sz w:val="21"/>
                <w:szCs w:val="21"/>
              </w:rPr>
              <w:t>安定性、凝结时间、胶砂强度、胶砂流动度、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氯离子</w:t>
            </w:r>
          </w:p>
        </w:tc>
        <w:tc>
          <w:tcPr>
            <w:tcW w:w="2640" w:type="dxa"/>
            <w:gridSpan w:val="2"/>
            <w:vAlign w:val="center"/>
          </w:tcPr>
          <w:p>
            <w:pPr>
              <w:spacing w:after="0"/>
              <w:jc w:val="center"/>
              <w:rPr>
                <w:rFonts w:cs="Times New Roman" w:asciiTheme="minorEastAsia" w:hAnsiTheme="minorEastAsia" w:eastAsiaTheme="minorEastAsia"/>
                <w:sz w:val="21"/>
                <w:szCs w:val="21"/>
              </w:rPr>
            </w:pPr>
            <w:r>
              <w:rPr>
                <w:rFonts w:cs="Times New Roman" w:asciiTheme="minorEastAsia" w:hAnsiTheme="minorEastAsia" w:eastAsiaTheme="minorEastAsia"/>
                <w:sz w:val="21"/>
                <w:szCs w:val="21"/>
              </w:rPr>
              <w:t>同</w:t>
            </w:r>
            <w:r>
              <w:rPr>
                <w:rFonts w:hint="eastAsia" w:cs="Times New Roman" w:asciiTheme="minorEastAsia" w:hAnsiTheme="minorEastAsia" w:eastAsiaTheme="minorEastAsia"/>
                <w:sz w:val="21"/>
                <w:szCs w:val="21"/>
              </w:rPr>
              <w:t>厂家、同</w:t>
            </w:r>
            <w:r>
              <w:rPr>
                <w:rFonts w:cs="Times New Roman" w:asciiTheme="minorEastAsia" w:hAnsiTheme="minorEastAsia" w:eastAsiaTheme="minorEastAsia"/>
                <w:sz w:val="21"/>
                <w:szCs w:val="21"/>
              </w:rPr>
              <w:t>品种、同标号、同一出厂编号且同一次进场的，袋装水泥不超过200t，散装水泥不超过500t为一批</w:t>
            </w:r>
          </w:p>
        </w:tc>
        <w:tc>
          <w:tcPr>
            <w:tcW w:w="2143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CJJ1-2008</w:t>
            </w:r>
          </w:p>
          <w:p>
            <w:pPr>
              <w:spacing w:after="0"/>
              <w:ind w:firstLine="315" w:firstLineChars="150"/>
              <w:rPr>
                <w:rFonts w:cs="Mongolian Baiti" w:asciiTheme="minorEastAsia" w:hAnsiTheme="minorEastAsia" w:eastAsiaTheme="minorEastAsia"/>
                <w:sz w:val="21"/>
                <w:szCs w:val="21"/>
              </w:rPr>
            </w:pPr>
            <w:r>
              <w:rPr>
                <w:rFonts w:cs="Mongolian Baiti" w:asciiTheme="minorEastAsia" w:hAnsiTheme="minorEastAsia" w:eastAsiaTheme="minorEastAsia"/>
                <w:sz w:val="21"/>
                <w:szCs w:val="21"/>
              </w:rPr>
              <w:t>GB175-2007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jc w:val="center"/>
        </w:trPr>
        <w:tc>
          <w:tcPr>
            <w:tcW w:w="572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79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751" w:type="dxa"/>
            <w:gridSpan w:val="2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057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192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土</w:t>
            </w:r>
          </w:p>
        </w:tc>
        <w:tc>
          <w:tcPr>
            <w:tcW w:w="2220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塑性指数、小于某粒径土的质量百分数(颗粒分析)</w:t>
            </w:r>
          </w:p>
        </w:tc>
        <w:tc>
          <w:tcPr>
            <w:tcW w:w="2640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每种土质一次或对土质有疑问</w:t>
            </w:r>
          </w:p>
        </w:tc>
        <w:tc>
          <w:tcPr>
            <w:tcW w:w="2143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CJJ1-2008</w:t>
            </w:r>
          </w:p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JTG3430-2020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jc w:val="center"/>
        </w:trPr>
        <w:tc>
          <w:tcPr>
            <w:tcW w:w="572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79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751" w:type="dxa"/>
            <w:gridSpan w:val="2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057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192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粗集料</w:t>
            </w:r>
          </w:p>
        </w:tc>
        <w:tc>
          <w:tcPr>
            <w:tcW w:w="2220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颗粒级配、压碎值、针片状颗粒含量、0.075mm以下粉尘含量、软石含量</w:t>
            </w:r>
          </w:p>
        </w:tc>
        <w:tc>
          <w:tcPr>
            <w:tcW w:w="2640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按不同材料进场批次，每批次抽查1次</w:t>
            </w:r>
          </w:p>
        </w:tc>
        <w:tc>
          <w:tcPr>
            <w:tcW w:w="2143" w:type="dxa"/>
            <w:vMerge w:val="restart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CJJ1-2008</w:t>
            </w:r>
          </w:p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JTG/TF20-2015</w:t>
            </w:r>
          </w:p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JTGE42-2005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jc w:val="center"/>
        </w:trPr>
        <w:tc>
          <w:tcPr>
            <w:tcW w:w="572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79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751" w:type="dxa"/>
            <w:gridSpan w:val="2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057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192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细集料</w:t>
            </w:r>
          </w:p>
        </w:tc>
        <w:tc>
          <w:tcPr>
            <w:tcW w:w="2220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颗粒级配、有机质含量、硫酸盐含量</w:t>
            </w:r>
          </w:p>
        </w:tc>
        <w:tc>
          <w:tcPr>
            <w:tcW w:w="2640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按不同材料进场批次，每批次抽查1次</w:t>
            </w:r>
          </w:p>
        </w:tc>
        <w:tc>
          <w:tcPr>
            <w:tcW w:w="2143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jc w:val="center"/>
        </w:trPr>
        <w:tc>
          <w:tcPr>
            <w:tcW w:w="572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79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751" w:type="dxa"/>
            <w:gridSpan w:val="2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057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192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水</w:t>
            </w:r>
          </w:p>
        </w:tc>
        <w:tc>
          <w:tcPr>
            <w:tcW w:w="2220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pH值、不溶物、可溶物、氯离子含量、硫酸根含量、碱含量</w:t>
            </w:r>
          </w:p>
        </w:tc>
        <w:tc>
          <w:tcPr>
            <w:tcW w:w="2640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color w:val="FF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同一水源一次</w:t>
            </w:r>
          </w:p>
        </w:tc>
        <w:tc>
          <w:tcPr>
            <w:tcW w:w="2143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CJJ1-2008</w:t>
            </w:r>
          </w:p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JGJ63-2006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jc w:val="center"/>
        </w:trPr>
        <w:tc>
          <w:tcPr>
            <w:tcW w:w="572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79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751" w:type="dxa"/>
            <w:gridSpan w:val="2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057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192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水泥稳定碎石</w:t>
            </w:r>
          </w:p>
        </w:tc>
        <w:tc>
          <w:tcPr>
            <w:tcW w:w="2220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配合比设计</w:t>
            </w:r>
          </w:p>
        </w:tc>
        <w:tc>
          <w:tcPr>
            <w:tcW w:w="2640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color w:val="FF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每种规格材料一次，如材料发生改变，需重做</w:t>
            </w:r>
          </w:p>
        </w:tc>
        <w:tc>
          <w:tcPr>
            <w:tcW w:w="2143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JTG/TF20-2015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jc w:val="center"/>
        </w:trPr>
        <w:tc>
          <w:tcPr>
            <w:tcW w:w="572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79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751" w:type="dxa"/>
            <w:gridSpan w:val="2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057" w:type="dxa"/>
            <w:vMerge w:val="restart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施工过程</w:t>
            </w:r>
          </w:p>
        </w:tc>
        <w:tc>
          <w:tcPr>
            <w:tcW w:w="1192" w:type="dxa"/>
            <w:vMerge w:val="restart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水泥稳定碎石</w:t>
            </w:r>
          </w:p>
        </w:tc>
        <w:tc>
          <w:tcPr>
            <w:tcW w:w="2220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压实度</w:t>
            </w:r>
          </w:p>
        </w:tc>
        <w:tc>
          <w:tcPr>
            <w:tcW w:w="2640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每1000m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vertAlign w:val="superscript"/>
              </w:rPr>
              <w:t>2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,每压实层抽检1点</w:t>
            </w:r>
          </w:p>
        </w:tc>
        <w:tc>
          <w:tcPr>
            <w:tcW w:w="2143" w:type="dxa"/>
            <w:vMerge w:val="restart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CJJ1-2008</w:t>
            </w:r>
          </w:p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JTGE51-2009</w:t>
            </w:r>
          </w:p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JTG3450-2019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jc w:val="center"/>
        </w:trPr>
        <w:tc>
          <w:tcPr>
            <w:tcW w:w="572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79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751" w:type="dxa"/>
            <w:gridSpan w:val="2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057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192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2220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color w:val="FF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水泥剂量</w:t>
            </w:r>
          </w:p>
        </w:tc>
        <w:tc>
          <w:tcPr>
            <w:tcW w:w="2640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每1000m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vertAlign w:val="superscript"/>
              </w:rPr>
              <w:t>2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,每压实层抽检1点</w:t>
            </w:r>
          </w:p>
        </w:tc>
        <w:tc>
          <w:tcPr>
            <w:tcW w:w="2143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jc w:val="center"/>
        </w:trPr>
        <w:tc>
          <w:tcPr>
            <w:tcW w:w="572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79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751" w:type="dxa"/>
            <w:gridSpan w:val="2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057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192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2220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无侧限抗压强度</w:t>
            </w:r>
          </w:p>
        </w:tc>
        <w:tc>
          <w:tcPr>
            <w:tcW w:w="2640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每2000m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vertAlign w:val="superscript"/>
              </w:rPr>
              <w:t>2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抽检1组</w:t>
            </w:r>
          </w:p>
        </w:tc>
        <w:tc>
          <w:tcPr>
            <w:tcW w:w="2143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572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79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751" w:type="dxa"/>
            <w:gridSpan w:val="2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057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192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2220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回弹弯沉</w:t>
            </w:r>
          </w:p>
        </w:tc>
        <w:tc>
          <w:tcPr>
            <w:tcW w:w="2640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每车道、每20m，测1点</w:t>
            </w:r>
          </w:p>
        </w:tc>
        <w:tc>
          <w:tcPr>
            <w:tcW w:w="2143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CJJ1-2008</w:t>
            </w:r>
          </w:p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JTG3450-2019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jc w:val="center"/>
        </w:trPr>
        <w:tc>
          <w:tcPr>
            <w:tcW w:w="572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79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751" w:type="dxa"/>
            <w:gridSpan w:val="2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057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施工结束</w:t>
            </w:r>
          </w:p>
        </w:tc>
        <w:tc>
          <w:tcPr>
            <w:tcW w:w="1192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水泥稳定碎石</w:t>
            </w:r>
          </w:p>
        </w:tc>
        <w:tc>
          <w:tcPr>
            <w:tcW w:w="2220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厚度</w:t>
            </w:r>
          </w:p>
        </w:tc>
        <w:tc>
          <w:tcPr>
            <w:tcW w:w="2640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每1000m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vertAlign w:val="superscript"/>
              </w:rPr>
              <w:t>2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抽1点</w:t>
            </w:r>
          </w:p>
        </w:tc>
        <w:tc>
          <w:tcPr>
            <w:tcW w:w="2143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CJJ1-2008</w:t>
            </w:r>
          </w:p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JTG3450-2019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jc w:val="center"/>
        </w:trPr>
        <w:tc>
          <w:tcPr>
            <w:tcW w:w="572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79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751" w:type="dxa"/>
            <w:gridSpan w:val="2"/>
            <w:vMerge w:val="restart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级配碎石（碎砾石）基层</w:t>
            </w:r>
          </w:p>
        </w:tc>
        <w:tc>
          <w:tcPr>
            <w:tcW w:w="1057" w:type="dxa"/>
            <w:vMerge w:val="restart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施工前</w:t>
            </w:r>
          </w:p>
        </w:tc>
        <w:tc>
          <w:tcPr>
            <w:tcW w:w="1192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粗集料</w:t>
            </w:r>
          </w:p>
        </w:tc>
        <w:tc>
          <w:tcPr>
            <w:tcW w:w="2220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颗粒级配、压碎值、针片状颗粒含量、软石含量</w:t>
            </w:r>
          </w:p>
        </w:tc>
        <w:tc>
          <w:tcPr>
            <w:tcW w:w="2640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按不同材料进场批次，每批次抽查1次</w:t>
            </w:r>
          </w:p>
        </w:tc>
        <w:tc>
          <w:tcPr>
            <w:tcW w:w="2143" w:type="dxa"/>
            <w:vMerge w:val="restart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CJJ1-2008</w:t>
            </w:r>
          </w:p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JTGE42-2005</w:t>
            </w:r>
          </w:p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JTG/TF20-2015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jc w:val="center"/>
        </w:trPr>
        <w:tc>
          <w:tcPr>
            <w:tcW w:w="572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79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751" w:type="dxa"/>
            <w:gridSpan w:val="2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057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192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细集料</w:t>
            </w:r>
          </w:p>
        </w:tc>
        <w:tc>
          <w:tcPr>
            <w:tcW w:w="2220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颗粒级配、有机质含量、硫酸盐含量</w:t>
            </w:r>
          </w:p>
        </w:tc>
        <w:tc>
          <w:tcPr>
            <w:tcW w:w="2640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按不同材料进场批次，每批次抽查1次</w:t>
            </w:r>
          </w:p>
        </w:tc>
        <w:tc>
          <w:tcPr>
            <w:tcW w:w="2143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jc w:val="center"/>
        </w:trPr>
        <w:tc>
          <w:tcPr>
            <w:tcW w:w="572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79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751" w:type="dxa"/>
            <w:gridSpan w:val="2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057" w:type="dxa"/>
            <w:vMerge w:val="restart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施工过程</w:t>
            </w:r>
          </w:p>
        </w:tc>
        <w:tc>
          <w:tcPr>
            <w:tcW w:w="1192" w:type="dxa"/>
            <w:vMerge w:val="restart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级配碎石</w:t>
            </w:r>
          </w:p>
        </w:tc>
        <w:tc>
          <w:tcPr>
            <w:tcW w:w="2220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压实度</w:t>
            </w:r>
          </w:p>
        </w:tc>
        <w:tc>
          <w:tcPr>
            <w:tcW w:w="2640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每1000m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vertAlign w:val="superscript"/>
              </w:rPr>
              <w:t>2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,每压实层抽检1点</w:t>
            </w:r>
          </w:p>
        </w:tc>
        <w:tc>
          <w:tcPr>
            <w:tcW w:w="2143" w:type="dxa"/>
            <w:vMerge w:val="restart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CJJ1-2008</w:t>
            </w:r>
          </w:p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JTG3450-2019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jc w:val="center"/>
        </w:trPr>
        <w:tc>
          <w:tcPr>
            <w:tcW w:w="572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79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751" w:type="dxa"/>
            <w:gridSpan w:val="2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057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192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color w:val="FF0000"/>
                <w:sz w:val="21"/>
                <w:szCs w:val="21"/>
              </w:rPr>
            </w:pPr>
          </w:p>
        </w:tc>
        <w:tc>
          <w:tcPr>
            <w:tcW w:w="2220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回弹弯沉</w:t>
            </w:r>
          </w:p>
        </w:tc>
        <w:tc>
          <w:tcPr>
            <w:tcW w:w="2640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每车道、每20m，测1点（每层）</w:t>
            </w:r>
          </w:p>
        </w:tc>
        <w:tc>
          <w:tcPr>
            <w:tcW w:w="2143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jc w:val="center"/>
        </w:trPr>
        <w:tc>
          <w:tcPr>
            <w:tcW w:w="572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79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751" w:type="dxa"/>
            <w:gridSpan w:val="2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057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施工结束</w:t>
            </w:r>
          </w:p>
        </w:tc>
        <w:tc>
          <w:tcPr>
            <w:tcW w:w="1192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级配碎石</w:t>
            </w:r>
          </w:p>
        </w:tc>
        <w:tc>
          <w:tcPr>
            <w:tcW w:w="2220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厚度</w:t>
            </w:r>
          </w:p>
        </w:tc>
        <w:tc>
          <w:tcPr>
            <w:tcW w:w="2640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每1000m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vertAlign w:val="superscript"/>
              </w:rPr>
              <w:t>2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抽1点</w:t>
            </w:r>
          </w:p>
        </w:tc>
        <w:tc>
          <w:tcPr>
            <w:tcW w:w="2143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CJJ1-2008</w:t>
            </w:r>
          </w:p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JTG3450-2019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jc w:val="center"/>
        </w:trPr>
        <w:tc>
          <w:tcPr>
            <w:tcW w:w="572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79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restart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面层</w:t>
            </w:r>
          </w:p>
        </w:tc>
        <w:tc>
          <w:tcPr>
            <w:tcW w:w="1751" w:type="dxa"/>
            <w:gridSpan w:val="2"/>
            <w:vMerge w:val="restart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透层、粘层、封层</w:t>
            </w:r>
          </w:p>
        </w:tc>
        <w:tc>
          <w:tcPr>
            <w:tcW w:w="1057" w:type="dxa"/>
            <w:vMerge w:val="restart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施工前</w:t>
            </w:r>
          </w:p>
        </w:tc>
        <w:tc>
          <w:tcPr>
            <w:tcW w:w="1192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乳化沥青</w:t>
            </w:r>
          </w:p>
        </w:tc>
        <w:tc>
          <w:tcPr>
            <w:tcW w:w="2220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破乳速度、微粒离子电荷、筛上剩余量、与粗细集料的拌合性、储存稳定性、蒸发残留物</w:t>
            </w:r>
          </w:p>
        </w:tc>
        <w:tc>
          <w:tcPr>
            <w:tcW w:w="2640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同品种、同批次检查不应少于1次</w:t>
            </w:r>
          </w:p>
        </w:tc>
        <w:tc>
          <w:tcPr>
            <w:tcW w:w="2143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CJJ1-2008</w:t>
            </w:r>
          </w:p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JTGE20-2011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jc w:val="center"/>
        </w:trPr>
        <w:tc>
          <w:tcPr>
            <w:tcW w:w="572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79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751" w:type="dxa"/>
            <w:gridSpan w:val="2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057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192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粒料</w:t>
            </w:r>
          </w:p>
        </w:tc>
        <w:tc>
          <w:tcPr>
            <w:tcW w:w="2220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粒径级配</w:t>
            </w:r>
          </w:p>
        </w:tc>
        <w:tc>
          <w:tcPr>
            <w:tcW w:w="2640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不同材料每批次抽查1次</w:t>
            </w:r>
          </w:p>
        </w:tc>
        <w:tc>
          <w:tcPr>
            <w:tcW w:w="2143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CJJ1-2008</w:t>
            </w:r>
          </w:p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JTGE42-2005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jc w:val="center"/>
        </w:trPr>
        <w:tc>
          <w:tcPr>
            <w:tcW w:w="572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79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751" w:type="dxa"/>
            <w:gridSpan w:val="2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057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施工过程</w:t>
            </w:r>
          </w:p>
        </w:tc>
        <w:tc>
          <w:tcPr>
            <w:tcW w:w="1192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2220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2640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2143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jc w:val="center"/>
        </w:trPr>
        <w:tc>
          <w:tcPr>
            <w:tcW w:w="572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79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751" w:type="dxa"/>
            <w:gridSpan w:val="2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057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施工结束</w:t>
            </w:r>
          </w:p>
        </w:tc>
        <w:tc>
          <w:tcPr>
            <w:tcW w:w="1192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几何尺寸</w:t>
            </w:r>
          </w:p>
        </w:tc>
        <w:tc>
          <w:tcPr>
            <w:tcW w:w="2220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宽度</w:t>
            </w:r>
          </w:p>
        </w:tc>
        <w:tc>
          <w:tcPr>
            <w:tcW w:w="2640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每40m抽检1处</w:t>
            </w:r>
          </w:p>
        </w:tc>
        <w:tc>
          <w:tcPr>
            <w:tcW w:w="2143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CJJ1-2008</w:t>
            </w:r>
          </w:p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JTG3450-2019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jc w:val="center"/>
        </w:trPr>
        <w:tc>
          <w:tcPr>
            <w:tcW w:w="572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79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751" w:type="dxa"/>
            <w:gridSpan w:val="2"/>
            <w:vMerge w:val="restart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热拌沥青混合料面层</w:t>
            </w:r>
          </w:p>
        </w:tc>
        <w:tc>
          <w:tcPr>
            <w:tcW w:w="1057" w:type="dxa"/>
            <w:vMerge w:val="restart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施工前</w:t>
            </w:r>
          </w:p>
        </w:tc>
        <w:tc>
          <w:tcPr>
            <w:tcW w:w="1192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沥青</w:t>
            </w:r>
          </w:p>
        </w:tc>
        <w:tc>
          <w:tcPr>
            <w:tcW w:w="2220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软化点、延度、针入度、溶解度、蒸发损失、薄膜、旋转薄膜加热试验（质量变化、残留物针入度比、软化点增值、60℃黏度比、老化指数、老化后延度）闪点、燃点、脆点、蜡含量、粘度、与粗集料的粘附性、密度、弹性恢复率、聚合物改性沥青离析</w:t>
            </w:r>
          </w:p>
        </w:tc>
        <w:tc>
          <w:tcPr>
            <w:tcW w:w="2640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同一生产厂家、同一品种、同一标号、同一批号连续进场的沥青（石油沥青每100t为1批，改性沥青每50t为1批）每批次抽检1次</w:t>
            </w:r>
          </w:p>
        </w:tc>
        <w:tc>
          <w:tcPr>
            <w:tcW w:w="2143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CJJ1-2008</w:t>
            </w:r>
          </w:p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JTGE20-2011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jc w:val="center"/>
        </w:trPr>
        <w:tc>
          <w:tcPr>
            <w:tcW w:w="572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79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751" w:type="dxa"/>
            <w:gridSpan w:val="2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057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192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color w:val="FF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粗集料</w:t>
            </w:r>
          </w:p>
        </w:tc>
        <w:tc>
          <w:tcPr>
            <w:tcW w:w="2220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颗粒级配、压碎值、洛杉矶磨耗损失、表观相对密度、吸水率、坚固性、针状和片状颗粒的总含量、含泥量（&lt;0.075mm颗粒含量）、软石含量</w:t>
            </w:r>
          </w:p>
        </w:tc>
        <w:tc>
          <w:tcPr>
            <w:tcW w:w="2640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color w:val="FF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不同材料每批次抽查1次</w:t>
            </w:r>
          </w:p>
        </w:tc>
        <w:tc>
          <w:tcPr>
            <w:tcW w:w="2143" w:type="dxa"/>
            <w:vMerge w:val="restart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CJJ1-2008</w:t>
            </w:r>
          </w:p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JTGF40-2004</w:t>
            </w:r>
          </w:p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JTGE42-2005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572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79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751" w:type="dxa"/>
            <w:gridSpan w:val="2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057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192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细集料</w:t>
            </w:r>
          </w:p>
        </w:tc>
        <w:tc>
          <w:tcPr>
            <w:tcW w:w="2220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颗粒级配、表观相对密度、坚固性、砂当量、亚甲蓝值、棱角性（流动时间）</w:t>
            </w:r>
          </w:p>
        </w:tc>
        <w:tc>
          <w:tcPr>
            <w:tcW w:w="2640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不同材料每批次抽查1次</w:t>
            </w:r>
          </w:p>
        </w:tc>
        <w:tc>
          <w:tcPr>
            <w:tcW w:w="2143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jc w:val="center"/>
        </w:trPr>
        <w:tc>
          <w:tcPr>
            <w:tcW w:w="572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79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751" w:type="dxa"/>
            <w:gridSpan w:val="2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057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192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矿粉</w:t>
            </w:r>
          </w:p>
        </w:tc>
        <w:tc>
          <w:tcPr>
            <w:tcW w:w="2220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表观密度、含水量、粒度范围、亲水系数、塑性指数、加热安定性</w:t>
            </w:r>
          </w:p>
        </w:tc>
        <w:tc>
          <w:tcPr>
            <w:tcW w:w="2640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按同一生产厂家、同一品种为一个批次抽查一次</w:t>
            </w:r>
          </w:p>
        </w:tc>
        <w:tc>
          <w:tcPr>
            <w:tcW w:w="2143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jc w:val="center"/>
        </w:trPr>
        <w:tc>
          <w:tcPr>
            <w:tcW w:w="572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79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751" w:type="dxa"/>
            <w:gridSpan w:val="2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057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192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木质素纤维</w:t>
            </w:r>
          </w:p>
        </w:tc>
        <w:tc>
          <w:tcPr>
            <w:tcW w:w="2220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color w:val="FF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纤维长度、灰分含量、pH值、吸油率、含水率</w:t>
            </w:r>
          </w:p>
        </w:tc>
        <w:tc>
          <w:tcPr>
            <w:tcW w:w="2640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同一原料、同一配方、同一规格的产品每50t为一批</w:t>
            </w:r>
          </w:p>
        </w:tc>
        <w:tc>
          <w:tcPr>
            <w:tcW w:w="2143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CJJ1-2008</w:t>
            </w:r>
          </w:p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JTGF40-2004</w:t>
            </w:r>
          </w:p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JT/T533-2020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jc w:val="center"/>
        </w:trPr>
        <w:tc>
          <w:tcPr>
            <w:tcW w:w="572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79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751" w:type="dxa"/>
            <w:gridSpan w:val="2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057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192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配合比</w:t>
            </w:r>
          </w:p>
        </w:tc>
        <w:tc>
          <w:tcPr>
            <w:tcW w:w="2220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沥青混合料目标配合比设计</w:t>
            </w:r>
          </w:p>
        </w:tc>
        <w:tc>
          <w:tcPr>
            <w:tcW w:w="2640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color w:val="FF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每种规格材料一次，如材料发生改变，需重做</w:t>
            </w:r>
          </w:p>
        </w:tc>
        <w:tc>
          <w:tcPr>
            <w:tcW w:w="2143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JTGF40-2004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jc w:val="center"/>
        </w:trPr>
        <w:tc>
          <w:tcPr>
            <w:tcW w:w="572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79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751" w:type="dxa"/>
            <w:gridSpan w:val="2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057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施工过程</w:t>
            </w:r>
          </w:p>
        </w:tc>
        <w:tc>
          <w:tcPr>
            <w:tcW w:w="1192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沥青混合料</w:t>
            </w:r>
          </w:p>
        </w:tc>
        <w:tc>
          <w:tcPr>
            <w:tcW w:w="2220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马歇尔试验（空隙率、稳定度、流值），矿料级配，沥青用量（油石比）</w:t>
            </w:r>
          </w:p>
        </w:tc>
        <w:tc>
          <w:tcPr>
            <w:tcW w:w="2640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每日每品种检查1次</w:t>
            </w:r>
          </w:p>
        </w:tc>
        <w:tc>
          <w:tcPr>
            <w:tcW w:w="2143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CJJ1-2008</w:t>
            </w:r>
          </w:p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JTGF40-2004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jc w:val="center"/>
        </w:trPr>
        <w:tc>
          <w:tcPr>
            <w:tcW w:w="572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79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751" w:type="dxa"/>
            <w:gridSpan w:val="2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057" w:type="dxa"/>
            <w:vMerge w:val="restart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施工结束</w:t>
            </w:r>
          </w:p>
        </w:tc>
        <w:tc>
          <w:tcPr>
            <w:tcW w:w="1192" w:type="dxa"/>
            <w:vMerge w:val="restart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沥青混合料面层</w:t>
            </w:r>
          </w:p>
        </w:tc>
        <w:tc>
          <w:tcPr>
            <w:tcW w:w="2220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color w:val="FF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压实度</w:t>
            </w:r>
          </w:p>
        </w:tc>
        <w:tc>
          <w:tcPr>
            <w:tcW w:w="2640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每1000m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vertAlign w:val="superscript"/>
              </w:rPr>
              <w:t>2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抽1点（每层）</w:t>
            </w:r>
          </w:p>
        </w:tc>
        <w:tc>
          <w:tcPr>
            <w:tcW w:w="2143" w:type="dxa"/>
            <w:vMerge w:val="restart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CJJ1-2008</w:t>
            </w:r>
          </w:p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JTG3450-2019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jc w:val="center"/>
        </w:trPr>
        <w:tc>
          <w:tcPr>
            <w:tcW w:w="572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79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751" w:type="dxa"/>
            <w:gridSpan w:val="2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057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192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2220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厚度</w:t>
            </w:r>
          </w:p>
        </w:tc>
        <w:tc>
          <w:tcPr>
            <w:tcW w:w="2640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每1000m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vertAlign w:val="superscript"/>
              </w:rPr>
              <w:t>2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抽1点（每层）</w:t>
            </w:r>
          </w:p>
        </w:tc>
        <w:tc>
          <w:tcPr>
            <w:tcW w:w="2143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jc w:val="center"/>
        </w:trPr>
        <w:tc>
          <w:tcPr>
            <w:tcW w:w="572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79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751" w:type="dxa"/>
            <w:gridSpan w:val="2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057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192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2220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回弹弯沉</w:t>
            </w:r>
          </w:p>
        </w:tc>
        <w:tc>
          <w:tcPr>
            <w:tcW w:w="2640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每车道、每20m测1点（每层）</w:t>
            </w:r>
          </w:p>
        </w:tc>
        <w:tc>
          <w:tcPr>
            <w:tcW w:w="2143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jc w:val="center"/>
        </w:trPr>
        <w:tc>
          <w:tcPr>
            <w:tcW w:w="572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79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751" w:type="dxa"/>
            <w:gridSpan w:val="2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057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192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2220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渗水系数</w:t>
            </w:r>
          </w:p>
        </w:tc>
        <w:tc>
          <w:tcPr>
            <w:tcW w:w="2640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每200m测1处</w:t>
            </w:r>
          </w:p>
        </w:tc>
        <w:tc>
          <w:tcPr>
            <w:tcW w:w="2143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jc w:val="center"/>
        </w:trPr>
        <w:tc>
          <w:tcPr>
            <w:tcW w:w="572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79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751" w:type="dxa"/>
            <w:gridSpan w:val="2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057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192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2220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平整度（最大间隙）</w:t>
            </w:r>
          </w:p>
        </w:tc>
        <w:tc>
          <w:tcPr>
            <w:tcW w:w="2640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每20m：路宽小于9m测1点；9-15m测2点；大于15m测3点</w:t>
            </w:r>
          </w:p>
        </w:tc>
        <w:tc>
          <w:tcPr>
            <w:tcW w:w="2143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jc w:val="center"/>
        </w:trPr>
        <w:tc>
          <w:tcPr>
            <w:tcW w:w="572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79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751" w:type="dxa"/>
            <w:gridSpan w:val="2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057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192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2220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抗滑（按设计要求）</w:t>
            </w:r>
          </w:p>
        </w:tc>
        <w:tc>
          <w:tcPr>
            <w:tcW w:w="2640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每200m测1点</w:t>
            </w:r>
          </w:p>
        </w:tc>
        <w:tc>
          <w:tcPr>
            <w:tcW w:w="2143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jc w:val="center"/>
        </w:trPr>
        <w:tc>
          <w:tcPr>
            <w:tcW w:w="572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79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751" w:type="dxa"/>
            <w:gridSpan w:val="2"/>
            <w:vMerge w:val="restart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水泥混凝土面层</w:t>
            </w:r>
          </w:p>
        </w:tc>
        <w:tc>
          <w:tcPr>
            <w:tcW w:w="1057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施工前</w:t>
            </w:r>
          </w:p>
        </w:tc>
        <w:tc>
          <w:tcPr>
            <w:tcW w:w="1192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2220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2640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2143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jc w:val="center"/>
        </w:trPr>
        <w:tc>
          <w:tcPr>
            <w:tcW w:w="572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79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751" w:type="dxa"/>
            <w:gridSpan w:val="2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057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施工过程</w:t>
            </w:r>
          </w:p>
        </w:tc>
        <w:tc>
          <w:tcPr>
            <w:tcW w:w="1192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水泥混凝土</w:t>
            </w:r>
          </w:p>
        </w:tc>
        <w:tc>
          <w:tcPr>
            <w:tcW w:w="2220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弯拉强度</w:t>
            </w:r>
          </w:p>
        </w:tc>
        <w:tc>
          <w:tcPr>
            <w:tcW w:w="2640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每100m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vertAlign w:val="superscript"/>
              </w:rPr>
              <w:t>3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的同配合比的混凝土，取样1次；不足100m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vertAlign w:val="superscript"/>
              </w:rPr>
              <w:t>3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时按1次计。每次取样应至少留置1组标准养护试件。同条件养护试件的留置组数应根据实际需要确定，最少1组</w:t>
            </w:r>
          </w:p>
        </w:tc>
        <w:tc>
          <w:tcPr>
            <w:tcW w:w="2143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CJJ1-2008</w:t>
            </w:r>
          </w:p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JTGE30-2005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jc w:val="center"/>
        </w:trPr>
        <w:tc>
          <w:tcPr>
            <w:tcW w:w="572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79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751" w:type="dxa"/>
            <w:gridSpan w:val="2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057" w:type="dxa"/>
            <w:vMerge w:val="restart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施工结束</w:t>
            </w:r>
          </w:p>
        </w:tc>
        <w:tc>
          <w:tcPr>
            <w:tcW w:w="1192" w:type="dxa"/>
            <w:vMerge w:val="restart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水泥混凝土面层</w:t>
            </w:r>
          </w:p>
        </w:tc>
        <w:tc>
          <w:tcPr>
            <w:tcW w:w="2220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混凝土面层厚度</w:t>
            </w:r>
          </w:p>
        </w:tc>
        <w:tc>
          <w:tcPr>
            <w:tcW w:w="2640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每1000m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vertAlign w:val="superscript"/>
              </w:rPr>
              <w:t>2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抽1点</w:t>
            </w:r>
          </w:p>
        </w:tc>
        <w:tc>
          <w:tcPr>
            <w:tcW w:w="2143" w:type="dxa"/>
            <w:vMerge w:val="restart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CJJ1-2008</w:t>
            </w:r>
          </w:p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JTG3450-2019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jc w:val="center"/>
        </w:trPr>
        <w:tc>
          <w:tcPr>
            <w:tcW w:w="572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79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751" w:type="dxa"/>
            <w:gridSpan w:val="2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057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192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2220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抗滑（按设计要求）</w:t>
            </w:r>
          </w:p>
        </w:tc>
        <w:tc>
          <w:tcPr>
            <w:tcW w:w="2640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每1000m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vertAlign w:val="superscript"/>
              </w:rPr>
              <w:t>2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抽1点</w:t>
            </w:r>
          </w:p>
        </w:tc>
        <w:tc>
          <w:tcPr>
            <w:tcW w:w="2143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572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79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restart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广场与停车场</w:t>
            </w:r>
          </w:p>
        </w:tc>
        <w:tc>
          <w:tcPr>
            <w:tcW w:w="1751" w:type="dxa"/>
            <w:gridSpan w:val="2"/>
            <w:vMerge w:val="restart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料石面层</w:t>
            </w:r>
          </w:p>
        </w:tc>
        <w:tc>
          <w:tcPr>
            <w:tcW w:w="1057" w:type="dxa"/>
            <w:vMerge w:val="restart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施工前</w:t>
            </w:r>
          </w:p>
        </w:tc>
        <w:tc>
          <w:tcPr>
            <w:tcW w:w="1192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路面石材</w:t>
            </w:r>
          </w:p>
        </w:tc>
        <w:tc>
          <w:tcPr>
            <w:tcW w:w="2220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饱和抗压强度、饱和抗折强度、体积密度、磨耗率、吸水率、孔隙率、尺寸允许偏差、外观质量（按设计要求）</w:t>
            </w:r>
          </w:p>
        </w:tc>
        <w:tc>
          <w:tcPr>
            <w:tcW w:w="2640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同一品种、类别、等级、同一供货批的石材为一批</w:t>
            </w:r>
          </w:p>
        </w:tc>
        <w:tc>
          <w:tcPr>
            <w:tcW w:w="2143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CJJ1-2008</w:t>
            </w:r>
          </w:p>
          <w:p>
            <w:pPr>
              <w:spacing w:after="0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JC/T2114-2012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jc w:val="center"/>
        </w:trPr>
        <w:tc>
          <w:tcPr>
            <w:tcW w:w="572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79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751" w:type="dxa"/>
            <w:gridSpan w:val="2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057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192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水泥</w:t>
            </w:r>
          </w:p>
        </w:tc>
        <w:tc>
          <w:tcPr>
            <w:tcW w:w="2220" w:type="dxa"/>
            <w:vAlign w:val="center"/>
          </w:tcPr>
          <w:p>
            <w:pPr>
              <w:spacing w:after="0"/>
              <w:jc w:val="center"/>
              <w:rPr>
                <w:rFonts w:cs="Times New Roman"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cs="Times New Roman" w:asciiTheme="minorEastAsia" w:hAnsiTheme="minorEastAsia" w:eastAsiaTheme="minorEastAsia"/>
                <w:sz w:val="21"/>
                <w:szCs w:val="21"/>
              </w:rPr>
              <w:t>安定性、凝结时间、胶砂强度、胶砂流动度、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氯离子</w:t>
            </w:r>
          </w:p>
        </w:tc>
        <w:tc>
          <w:tcPr>
            <w:tcW w:w="2640" w:type="dxa"/>
            <w:gridSpan w:val="2"/>
            <w:vAlign w:val="center"/>
          </w:tcPr>
          <w:p>
            <w:pPr>
              <w:spacing w:after="0"/>
              <w:jc w:val="center"/>
              <w:rPr>
                <w:rFonts w:cs="Times New Roman" w:asciiTheme="minorEastAsia" w:hAnsiTheme="minorEastAsia" w:eastAsiaTheme="minorEastAsia"/>
                <w:sz w:val="21"/>
                <w:szCs w:val="21"/>
              </w:rPr>
            </w:pPr>
            <w:r>
              <w:rPr>
                <w:rFonts w:cs="Times New Roman" w:asciiTheme="minorEastAsia" w:hAnsiTheme="minorEastAsia" w:eastAsiaTheme="minorEastAsia"/>
                <w:sz w:val="21"/>
                <w:szCs w:val="21"/>
              </w:rPr>
              <w:t>同</w:t>
            </w:r>
            <w:r>
              <w:rPr>
                <w:rFonts w:hint="eastAsia" w:cs="Times New Roman" w:asciiTheme="minorEastAsia" w:hAnsiTheme="minorEastAsia" w:eastAsiaTheme="minorEastAsia"/>
                <w:sz w:val="21"/>
                <w:szCs w:val="21"/>
              </w:rPr>
              <w:t>厂家、同</w:t>
            </w:r>
            <w:r>
              <w:rPr>
                <w:rFonts w:cs="Times New Roman" w:asciiTheme="minorEastAsia" w:hAnsiTheme="minorEastAsia" w:eastAsiaTheme="minorEastAsia"/>
                <w:sz w:val="21"/>
                <w:szCs w:val="21"/>
              </w:rPr>
              <w:t>品种、同标号、同一出厂编号且同一次进场的，袋装水泥不超过200t，散装水泥不超过500t为一批</w:t>
            </w:r>
          </w:p>
        </w:tc>
        <w:tc>
          <w:tcPr>
            <w:tcW w:w="2143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CJJ1-2008</w:t>
            </w:r>
          </w:p>
          <w:p>
            <w:pPr>
              <w:spacing w:after="0"/>
              <w:ind w:firstLine="210" w:firstLineChars="100"/>
              <w:jc w:val="center"/>
              <w:rPr>
                <w:rFonts w:cs="Mongolian Baiti" w:asciiTheme="minorEastAsia" w:hAnsiTheme="minorEastAsia"/>
                <w:sz w:val="21"/>
                <w:szCs w:val="21"/>
              </w:rPr>
            </w:pPr>
            <w:r>
              <w:rPr>
                <w:rFonts w:cs="Mongolian Baiti" w:asciiTheme="minorEastAsia" w:hAnsiTheme="minorEastAsia"/>
                <w:sz w:val="21"/>
                <w:szCs w:val="21"/>
              </w:rPr>
              <w:t>GB175-2007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jc w:val="center"/>
        </w:trPr>
        <w:tc>
          <w:tcPr>
            <w:tcW w:w="572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79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751" w:type="dxa"/>
            <w:gridSpan w:val="2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057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192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砂</w:t>
            </w:r>
          </w:p>
        </w:tc>
        <w:tc>
          <w:tcPr>
            <w:tcW w:w="2220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颗粒级配、</w:t>
            </w:r>
            <w:r>
              <w:rPr>
                <w:rFonts w:asciiTheme="minorEastAsia" w:hAnsiTheme="minorEastAsia" w:eastAsiaTheme="minorEastAsia"/>
                <w:sz w:val="21"/>
                <w:szCs w:val="21"/>
              </w:rPr>
              <w:t>含泥量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、</w:t>
            </w:r>
            <w:r>
              <w:rPr>
                <w:rFonts w:asciiTheme="minorEastAsia" w:hAnsiTheme="minorEastAsia" w:eastAsiaTheme="minorEastAsia"/>
                <w:sz w:val="21"/>
                <w:szCs w:val="21"/>
              </w:rPr>
              <w:t>泥块含量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、压碎值指标、</w:t>
            </w:r>
            <w:r>
              <w:rPr>
                <w:rFonts w:asciiTheme="minorEastAsia" w:hAnsiTheme="minorEastAsia" w:eastAsiaTheme="minorEastAsia"/>
                <w:sz w:val="21"/>
                <w:szCs w:val="21"/>
              </w:rPr>
              <w:t>碱活性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、氯离子</w:t>
            </w:r>
          </w:p>
        </w:tc>
        <w:tc>
          <w:tcPr>
            <w:tcW w:w="2640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采用大型工具运输</w:t>
            </w:r>
            <w:r>
              <w:rPr>
                <w:rFonts w:asciiTheme="minorEastAsia" w:hAnsiTheme="minorEastAsia" w:eastAsiaTheme="minorEastAsia"/>
                <w:sz w:val="21"/>
                <w:szCs w:val="21"/>
              </w:rPr>
              <w:t>以400m</w:t>
            </w:r>
            <w:r>
              <w:rPr>
                <w:rFonts w:asciiTheme="minorEastAsia" w:hAnsiTheme="minorEastAsia" w:eastAsiaTheme="minorEastAsia"/>
                <w:sz w:val="21"/>
                <w:szCs w:val="21"/>
                <w:vertAlign w:val="superscript"/>
              </w:rPr>
              <w:t>3</w:t>
            </w:r>
            <w:r>
              <w:rPr>
                <w:rFonts w:asciiTheme="minorEastAsia" w:hAnsiTheme="minorEastAsia" w:eastAsiaTheme="minorEastAsia"/>
                <w:sz w:val="21"/>
                <w:szCs w:val="21"/>
              </w:rPr>
              <w:t>或600t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为一验收批；采用小型工具运输的，应以2</w:t>
            </w:r>
            <w:r>
              <w:rPr>
                <w:rFonts w:asciiTheme="minorEastAsia" w:hAnsiTheme="minorEastAsia" w:eastAsiaTheme="minorEastAsia"/>
                <w:sz w:val="21"/>
                <w:szCs w:val="21"/>
              </w:rPr>
              <w:t>00m</w:t>
            </w:r>
            <w:r>
              <w:rPr>
                <w:rFonts w:asciiTheme="minorEastAsia" w:hAnsiTheme="minorEastAsia" w:eastAsiaTheme="minorEastAsia"/>
                <w:sz w:val="21"/>
                <w:szCs w:val="21"/>
                <w:vertAlign w:val="superscript"/>
              </w:rPr>
              <w:t>3</w:t>
            </w:r>
            <w:r>
              <w:rPr>
                <w:rFonts w:asciiTheme="minorEastAsia" w:hAnsiTheme="minorEastAsia" w:eastAsiaTheme="minorEastAsia"/>
                <w:sz w:val="21"/>
                <w:szCs w:val="21"/>
              </w:rPr>
              <w:t>或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3</w:t>
            </w:r>
            <w:r>
              <w:rPr>
                <w:rFonts w:asciiTheme="minorEastAsia" w:hAnsiTheme="minorEastAsia" w:eastAsiaTheme="minorEastAsia"/>
                <w:sz w:val="21"/>
                <w:szCs w:val="21"/>
              </w:rPr>
              <w:t>00t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为一验收批</w:t>
            </w:r>
            <w:r>
              <w:rPr>
                <w:rFonts w:asciiTheme="minorEastAsia" w:hAnsiTheme="minorEastAsia" w:eastAsiaTheme="minorEastAsia"/>
                <w:sz w:val="21"/>
                <w:szCs w:val="21"/>
              </w:rPr>
              <w:t>。不足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上述量</w:t>
            </w:r>
            <w:r>
              <w:rPr>
                <w:rFonts w:asciiTheme="minorEastAsia" w:hAnsiTheme="minorEastAsia" w:eastAsiaTheme="minorEastAsia"/>
                <w:sz w:val="21"/>
                <w:szCs w:val="21"/>
              </w:rPr>
              <w:t>者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，应按</w:t>
            </w:r>
            <w:r>
              <w:rPr>
                <w:rFonts w:asciiTheme="minorEastAsia" w:hAnsiTheme="minorEastAsia" w:eastAsiaTheme="minorEastAsia"/>
                <w:sz w:val="21"/>
                <w:szCs w:val="21"/>
              </w:rPr>
              <w:t>一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验收批进行验收。当砂的</w:t>
            </w:r>
            <w:r>
              <w:rPr>
                <w:rFonts w:asciiTheme="minorEastAsia" w:hAnsiTheme="minorEastAsia" w:eastAsiaTheme="minorEastAsia"/>
                <w:sz w:val="21"/>
                <w:szCs w:val="21"/>
              </w:rPr>
              <w:t>质量比较稳定、进料量又较大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时，</w:t>
            </w:r>
            <w:r>
              <w:rPr>
                <w:rFonts w:asciiTheme="minorEastAsia" w:hAnsiTheme="minorEastAsia" w:eastAsiaTheme="minorEastAsia"/>
                <w:sz w:val="21"/>
                <w:szCs w:val="21"/>
              </w:rPr>
              <w:t>可以1000t为一验收批</w:t>
            </w:r>
          </w:p>
        </w:tc>
        <w:tc>
          <w:tcPr>
            <w:tcW w:w="2143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CJJ1-2008</w:t>
            </w:r>
          </w:p>
          <w:p>
            <w:pPr>
              <w:spacing w:after="0"/>
              <w:jc w:val="center"/>
              <w:rPr>
                <w:rFonts w:cs="Mongolian Baiti" w:asciiTheme="minorEastAsia" w:hAnsiTheme="minorEastAsia"/>
                <w:sz w:val="21"/>
                <w:szCs w:val="21"/>
              </w:rPr>
            </w:pPr>
            <w:r>
              <w:rPr>
                <w:rFonts w:cs="Mongolian Baiti" w:asciiTheme="minorEastAsia" w:hAnsiTheme="minorEastAsia"/>
                <w:sz w:val="21"/>
                <w:szCs w:val="21"/>
              </w:rPr>
              <w:t>JGJ52-2006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jc w:val="center"/>
        </w:trPr>
        <w:tc>
          <w:tcPr>
            <w:tcW w:w="572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79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751" w:type="dxa"/>
            <w:gridSpan w:val="2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057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192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水</w:t>
            </w:r>
          </w:p>
        </w:tc>
        <w:tc>
          <w:tcPr>
            <w:tcW w:w="2220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pH值、不溶物、可溶物、氯离子含量、硫酸根含量、碱含量</w:t>
            </w:r>
          </w:p>
        </w:tc>
        <w:tc>
          <w:tcPr>
            <w:tcW w:w="2640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color w:val="FF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同一水源一次</w:t>
            </w:r>
          </w:p>
        </w:tc>
        <w:tc>
          <w:tcPr>
            <w:tcW w:w="2143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CJJ1-2008</w:t>
            </w:r>
          </w:p>
          <w:p>
            <w:pPr>
              <w:spacing w:after="0"/>
              <w:jc w:val="center"/>
              <w:rPr>
                <w:rFonts w:asciiTheme="minorEastAsia" w:hAnsiTheme="minorEastAsia"/>
                <w:color w:val="FF0000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JGJ63-2006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jc w:val="center"/>
        </w:trPr>
        <w:tc>
          <w:tcPr>
            <w:tcW w:w="572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79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751" w:type="dxa"/>
            <w:gridSpan w:val="2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057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施工过程</w:t>
            </w:r>
          </w:p>
        </w:tc>
        <w:tc>
          <w:tcPr>
            <w:tcW w:w="1192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砂浆</w:t>
            </w:r>
          </w:p>
        </w:tc>
        <w:tc>
          <w:tcPr>
            <w:tcW w:w="2220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抗压强度</w:t>
            </w:r>
          </w:p>
        </w:tc>
        <w:tc>
          <w:tcPr>
            <w:tcW w:w="2640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同一配合比，每1000m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vertAlign w:val="superscript"/>
              </w:rPr>
              <w:t>2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1组，不足1000m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vertAlign w:val="superscript"/>
              </w:rPr>
              <w:t>2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取1组</w:t>
            </w:r>
          </w:p>
        </w:tc>
        <w:tc>
          <w:tcPr>
            <w:tcW w:w="2143" w:type="dxa"/>
            <w:vAlign w:val="center"/>
          </w:tcPr>
          <w:p>
            <w:pPr>
              <w:spacing w:after="0"/>
              <w:jc w:val="center"/>
              <w:rPr>
                <w:rFonts w:cs="宋体" w:asciiTheme="minorEastAsia" w:hAnsiTheme="minorEastAsia"/>
                <w:sz w:val="21"/>
                <w:szCs w:val="21"/>
              </w:rPr>
            </w:pPr>
            <w:r>
              <w:rPr>
                <w:rFonts w:hint="eastAsia" w:cs="宋体" w:asciiTheme="minorEastAsia" w:hAnsiTheme="minorEastAsia"/>
                <w:sz w:val="21"/>
                <w:szCs w:val="21"/>
              </w:rPr>
              <w:t>CJJ1-2008</w:t>
            </w:r>
          </w:p>
          <w:p>
            <w:pPr>
              <w:spacing w:after="0"/>
              <w:jc w:val="center"/>
              <w:rPr>
                <w:rFonts w:asciiTheme="minorEastAsia" w:hAnsiTheme="minorEastAsia"/>
                <w:color w:val="FF0000"/>
                <w:sz w:val="21"/>
                <w:szCs w:val="21"/>
                <w:highlight w:val="yellow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JGJ/T70-2009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jc w:val="center"/>
        </w:trPr>
        <w:tc>
          <w:tcPr>
            <w:tcW w:w="572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79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751" w:type="dxa"/>
            <w:gridSpan w:val="2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057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施工结束</w:t>
            </w:r>
          </w:p>
        </w:tc>
        <w:tc>
          <w:tcPr>
            <w:tcW w:w="1192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2220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2640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2143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/>
                <w:color w:val="FF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jc w:val="center"/>
        </w:trPr>
        <w:tc>
          <w:tcPr>
            <w:tcW w:w="572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79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751" w:type="dxa"/>
            <w:gridSpan w:val="2"/>
            <w:vMerge w:val="restart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预制混凝土砌块面层</w:t>
            </w:r>
          </w:p>
        </w:tc>
        <w:tc>
          <w:tcPr>
            <w:tcW w:w="1057" w:type="dxa"/>
            <w:vMerge w:val="restart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施工前</w:t>
            </w:r>
          </w:p>
        </w:tc>
        <w:tc>
          <w:tcPr>
            <w:tcW w:w="1192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预制混凝土砌块</w:t>
            </w:r>
          </w:p>
        </w:tc>
        <w:tc>
          <w:tcPr>
            <w:tcW w:w="2220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color w:val="FF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抗压强度或弯拉强度、耐磨性、吸水率、抗冻性</w:t>
            </w:r>
          </w:p>
        </w:tc>
        <w:tc>
          <w:tcPr>
            <w:tcW w:w="2640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同一品种、规格，每1000m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vertAlign w:val="superscript"/>
              </w:rPr>
              <w:t>2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抽样检查1次</w:t>
            </w:r>
          </w:p>
        </w:tc>
        <w:tc>
          <w:tcPr>
            <w:tcW w:w="2143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color w:val="FF0000"/>
                <w:sz w:val="21"/>
                <w:szCs w:val="21"/>
              </w:rPr>
            </w:pPr>
            <w:r>
              <w:rPr>
                <w:rFonts w:hint="eastAsia" w:cs="宋体" w:asciiTheme="minorEastAsia" w:hAnsiTheme="minorEastAsia"/>
                <w:sz w:val="21"/>
                <w:szCs w:val="21"/>
              </w:rPr>
              <w:t>CJJ1-2008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jc w:val="center"/>
        </w:trPr>
        <w:tc>
          <w:tcPr>
            <w:tcW w:w="572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79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751" w:type="dxa"/>
            <w:gridSpan w:val="2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057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192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水泥</w:t>
            </w:r>
          </w:p>
        </w:tc>
        <w:tc>
          <w:tcPr>
            <w:tcW w:w="2220" w:type="dxa"/>
            <w:vAlign w:val="center"/>
          </w:tcPr>
          <w:p>
            <w:pPr>
              <w:spacing w:after="0"/>
              <w:jc w:val="center"/>
              <w:rPr>
                <w:rFonts w:cs="Times New Roman"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cs="Times New Roman" w:asciiTheme="minorEastAsia" w:hAnsiTheme="minorEastAsia" w:eastAsiaTheme="minorEastAsia"/>
                <w:sz w:val="21"/>
                <w:szCs w:val="21"/>
              </w:rPr>
              <w:t>安定性、凝结时间、胶砂强度、胶砂流动度、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氯离子</w:t>
            </w:r>
          </w:p>
        </w:tc>
        <w:tc>
          <w:tcPr>
            <w:tcW w:w="2640" w:type="dxa"/>
            <w:gridSpan w:val="2"/>
            <w:vAlign w:val="center"/>
          </w:tcPr>
          <w:p>
            <w:pPr>
              <w:spacing w:after="0"/>
              <w:jc w:val="center"/>
              <w:rPr>
                <w:rFonts w:cs="Times New Roman" w:asciiTheme="minorEastAsia" w:hAnsiTheme="minorEastAsia" w:eastAsiaTheme="minorEastAsia"/>
                <w:sz w:val="21"/>
                <w:szCs w:val="21"/>
              </w:rPr>
            </w:pPr>
            <w:r>
              <w:rPr>
                <w:rFonts w:cs="Times New Roman" w:asciiTheme="minorEastAsia" w:hAnsiTheme="minorEastAsia" w:eastAsiaTheme="minorEastAsia"/>
                <w:sz w:val="21"/>
                <w:szCs w:val="21"/>
              </w:rPr>
              <w:t>同</w:t>
            </w:r>
            <w:r>
              <w:rPr>
                <w:rFonts w:hint="eastAsia" w:cs="Times New Roman" w:asciiTheme="minorEastAsia" w:hAnsiTheme="minorEastAsia" w:eastAsiaTheme="minorEastAsia"/>
                <w:sz w:val="21"/>
                <w:szCs w:val="21"/>
              </w:rPr>
              <w:t>厂家、同</w:t>
            </w:r>
            <w:r>
              <w:rPr>
                <w:rFonts w:cs="Times New Roman" w:asciiTheme="minorEastAsia" w:hAnsiTheme="minorEastAsia" w:eastAsiaTheme="minorEastAsia"/>
                <w:sz w:val="21"/>
                <w:szCs w:val="21"/>
              </w:rPr>
              <w:t>品种、同标号、同一出厂编号且同一次进场的，袋装水泥不超过200t，散装水泥不超过500t为一批</w:t>
            </w:r>
          </w:p>
        </w:tc>
        <w:tc>
          <w:tcPr>
            <w:tcW w:w="2143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CJJ1-2008</w:t>
            </w:r>
          </w:p>
          <w:p>
            <w:pPr>
              <w:spacing w:after="0"/>
              <w:ind w:firstLine="210" w:firstLineChars="100"/>
              <w:jc w:val="center"/>
              <w:rPr>
                <w:rFonts w:cs="Mongolian Baiti" w:asciiTheme="minorEastAsia" w:hAnsiTheme="minorEastAsia"/>
                <w:sz w:val="21"/>
                <w:szCs w:val="21"/>
              </w:rPr>
            </w:pPr>
            <w:r>
              <w:rPr>
                <w:rFonts w:cs="Mongolian Baiti" w:asciiTheme="minorEastAsia" w:hAnsiTheme="minorEastAsia"/>
                <w:sz w:val="21"/>
                <w:szCs w:val="21"/>
              </w:rPr>
              <w:t>GB175-2007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90" w:hRule="atLeast"/>
          <w:jc w:val="center"/>
        </w:trPr>
        <w:tc>
          <w:tcPr>
            <w:tcW w:w="572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79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751" w:type="dxa"/>
            <w:gridSpan w:val="2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057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192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砂</w:t>
            </w:r>
          </w:p>
        </w:tc>
        <w:tc>
          <w:tcPr>
            <w:tcW w:w="2220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颗粒级配、</w:t>
            </w:r>
            <w:r>
              <w:rPr>
                <w:rFonts w:asciiTheme="minorEastAsia" w:hAnsiTheme="minorEastAsia" w:eastAsiaTheme="minorEastAsia"/>
                <w:sz w:val="21"/>
                <w:szCs w:val="21"/>
              </w:rPr>
              <w:t>含泥量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、</w:t>
            </w:r>
            <w:r>
              <w:rPr>
                <w:rFonts w:asciiTheme="minorEastAsia" w:hAnsiTheme="minorEastAsia" w:eastAsiaTheme="minorEastAsia"/>
                <w:sz w:val="21"/>
                <w:szCs w:val="21"/>
              </w:rPr>
              <w:t>泥块含量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、压碎值指标、</w:t>
            </w:r>
            <w:r>
              <w:rPr>
                <w:rFonts w:asciiTheme="minorEastAsia" w:hAnsiTheme="minorEastAsia" w:eastAsiaTheme="minorEastAsia"/>
                <w:sz w:val="21"/>
                <w:szCs w:val="21"/>
              </w:rPr>
              <w:t>碱活性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、氯离子</w:t>
            </w:r>
          </w:p>
        </w:tc>
        <w:tc>
          <w:tcPr>
            <w:tcW w:w="2640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采用大型工具运输</w:t>
            </w:r>
            <w:r>
              <w:rPr>
                <w:rFonts w:asciiTheme="minorEastAsia" w:hAnsiTheme="minorEastAsia" w:eastAsiaTheme="minorEastAsia"/>
                <w:sz w:val="21"/>
                <w:szCs w:val="21"/>
              </w:rPr>
              <w:t>以400m</w:t>
            </w:r>
            <w:r>
              <w:rPr>
                <w:rFonts w:asciiTheme="minorEastAsia" w:hAnsiTheme="minorEastAsia" w:eastAsiaTheme="minorEastAsia"/>
                <w:sz w:val="21"/>
                <w:szCs w:val="21"/>
                <w:vertAlign w:val="superscript"/>
              </w:rPr>
              <w:t>3</w:t>
            </w:r>
            <w:r>
              <w:rPr>
                <w:rFonts w:asciiTheme="minorEastAsia" w:hAnsiTheme="minorEastAsia" w:eastAsiaTheme="minorEastAsia"/>
                <w:sz w:val="21"/>
                <w:szCs w:val="21"/>
              </w:rPr>
              <w:t>或600t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为一验收批；采用小型工具运输的，应以2</w:t>
            </w:r>
            <w:r>
              <w:rPr>
                <w:rFonts w:asciiTheme="minorEastAsia" w:hAnsiTheme="minorEastAsia" w:eastAsiaTheme="minorEastAsia"/>
                <w:sz w:val="21"/>
                <w:szCs w:val="21"/>
              </w:rPr>
              <w:t>00m</w:t>
            </w:r>
            <w:r>
              <w:rPr>
                <w:rFonts w:asciiTheme="minorEastAsia" w:hAnsiTheme="minorEastAsia" w:eastAsiaTheme="minorEastAsia"/>
                <w:sz w:val="21"/>
                <w:szCs w:val="21"/>
                <w:vertAlign w:val="superscript"/>
              </w:rPr>
              <w:t>3</w:t>
            </w:r>
            <w:r>
              <w:rPr>
                <w:rFonts w:asciiTheme="minorEastAsia" w:hAnsiTheme="minorEastAsia" w:eastAsiaTheme="minorEastAsia"/>
                <w:sz w:val="21"/>
                <w:szCs w:val="21"/>
              </w:rPr>
              <w:t>或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3</w:t>
            </w:r>
            <w:r>
              <w:rPr>
                <w:rFonts w:asciiTheme="minorEastAsia" w:hAnsiTheme="minorEastAsia" w:eastAsiaTheme="minorEastAsia"/>
                <w:sz w:val="21"/>
                <w:szCs w:val="21"/>
              </w:rPr>
              <w:t>00t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为一验收批</w:t>
            </w:r>
            <w:r>
              <w:rPr>
                <w:rFonts w:asciiTheme="minorEastAsia" w:hAnsiTheme="minorEastAsia" w:eastAsiaTheme="minorEastAsia"/>
                <w:sz w:val="21"/>
                <w:szCs w:val="21"/>
              </w:rPr>
              <w:t>。不足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上述量</w:t>
            </w:r>
            <w:r>
              <w:rPr>
                <w:rFonts w:asciiTheme="minorEastAsia" w:hAnsiTheme="minorEastAsia" w:eastAsiaTheme="minorEastAsia"/>
                <w:sz w:val="21"/>
                <w:szCs w:val="21"/>
              </w:rPr>
              <w:t>者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，应按</w:t>
            </w:r>
            <w:r>
              <w:rPr>
                <w:rFonts w:asciiTheme="minorEastAsia" w:hAnsiTheme="minorEastAsia" w:eastAsiaTheme="minorEastAsia"/>
                <w:sz w:val="21"/>
                <w:szCs w:val="21"/>
              </w:rPr>
              <w:t>一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验收批进行验收。当砂的</w:t>
            </w:r>
            <w:r>
              <w:rPr>
                <w:rFonts w:asciiTheme="minorEastAsia" w:hAnsiTheme="minorEastAsia" w:eastAsiaTheme="minorEastAsia"/>
                <w:sz w:val="21"/>
                <w:szCs w:val="21"/>
              </w:rPr>
              <w:t>质量比较稳定、进料量又较大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时，</w:t>
            </w:r>
            <w:r>
              <w:rPr>
                <w:rFonts w:asciiTheme="minorEastAsia" w:hAnsiTheme="minorEastAsia" w:eastAsiaTheme="minorEastAsia"/>
                <w:sz w:val="21"/>
                <w:szCs w:val="21"/>
              </w:rPr>
              <w:t>可以1000t为一验收批</w:t>
            </w:r>
          </w:p>
        </w:tc>
        <w:tc>
          <w:tcPr>
            <w:tcW w:w="2143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CJJ1-2008</w:t>
            </w:r>
          </w:p>
          <w:p>
            <w:pPr>
              <w:spacing w:after="0"/>
              <w:jc w:val="center"/>
              <w:rPr>
                <w:rFonts w:cs="Mongolian Baiti" w:asciiTheme="minorEastAsia" w:hAnsiTheme="minorEastAsia"/>
                <w:sz w:val="21"/>
                <w:szCs w:val="21"/>
              </w:rPr>
            </w:pPr>
            <w:r>
              <w:rPr>
                <w:rFonts w:cs="Mongolian Baiti" w:asciiTheme="minorEastAsia" w:hAnsiTheme="minorEastAsia"/>
                <w:sz w:val="21"/>
                <w:szCs w:val="21"/>
              </w:rPr>
              <w:t>JGJ52-2006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jc w:val="center"/>
        </w:trPr>
        <w:tc>
          <w:tcPr>
            <w:tcW w:w="572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79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751" w:type="dxa"/>
            <w:gridSpan w:val="2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057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192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水</w:t>
            </w:r>
          </w:p>
        </w:tc>
        <w:tc>
          <w:tcPr>
            <w:tcW w:w="2220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pH值、不溶物、可溶物、氯离子含量、硫酸根含量、碱含量</w:t>
            </w:r>
          </w:p>
        </w:tc>
        <w:tc>
          <w:tcPr>
            <w:tcW w:w="2640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color w:val="FF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同一水源一次</w:t>
            </w:r>
          </w:p>
        </w:tc>
        <w:tc>
          <w:tcPr>
            <w:tcW w:w="2143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CJJ1-2008</w:t>
            </w:r>
          </w:p>
          <w:p>
            <w:pPr>
              <w:spacing w:after="0"/>
              <w:jc w:val="center"/>
              <w:rPr>
                <w:rFonts w:asciiTheme="minorEastAsia" w:hAnsiTheme="minorEastAsia"/>
                <w:color w:val="FF0000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JGJ63-2006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jc w:val="center"/>
        </w:trPr>
        <w:tc>
          <w:tcPr>
            <w:tcW w:w="572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79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751" w:type="dxa"/>
            <w:gridSpan w:val="2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057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施工过程</w:t>
            </w:r>
          </w:p>
        </w:tc>
        <w:tc>
          <w:tcPr>
            <w:tcW w:w="1192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砂浆</w:t>
            </w:r>
          </w:p>
        </w:tc>
        <w:tc>
          <w:tcPr>
            <w:tcW w:w="2220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抗压强度</w:t>
            </w:r>
          </w:p>
        </w:tc>
        <w:tc>
          <w:tcPr>
            <w:tcW w:w="2640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同一配合比，每1000m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vertAlign w:val="superscript"/>
              </w:rPr>
              <w:t>2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1组，不足1000m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vertAlign w:val="superscript"/>
              </w:rPr>
              <w:t>2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取1组</w:t>
            </w:r>
          </w:p>
        </w:tc>
        <w:tc>
          <w:tcPr>
            <w:tcW w:w="2143" w:type="dxa"/>
            <w:vAlign w:val="center"/>
          </w:tcPr>
          <w:p>
            <w:pPr>
              <w:spacing w:after="0"/>
              <w:jc w:val="center"/>
              <w:rPr>
                <w:rFonts w:cs="宋体" w:asciiTheme="minorEastAsia" w:hAnsiTheme="minorEastAsia"/>
                <w:sz w:val="21"/>
                <w:szCs w:val="21"/>
              </w:rPr>
            </w:pPr>
            <w:r>
              <w:rPr>
                <w:rFonts w:hint="eastAsia" w:cs="宋体" w:asciiTheme="minorEastAsia" w:hAnsiTheme="minorEastAsia"/>
                <w:sz w:val="21"/>
                <w:szCs w:val="21"/>
              </w:rPr>
              <w:t>CJJ1-2008</w:t>
            </w:r>
          </w:p>
          <w:p>
            <w:pPr>
              <w:spacing w:after="0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JGJ/T70-2009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jc w:val="center"/>
        </w:trPr>
        <w:tc>
          <w:tcPr>
            <w:tcW w:w="572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79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751" w:type="dxa"/>
            <w:gridSpan w:val="2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057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施工结束</w:t>
            </w:r>
          </w:p>
        </w:tc>
        <w:tc>
          <w:tcPr>
            <w:tcW w:w="1192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2220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2640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2143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/>
                <w:color w:val="FF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jc w:val="center"/>
        </w:trPr>
        <w:tc>
          <w:tcPr>
            <w:tcW w:w="572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79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751" w:type="dxa"/>
            <w:gridSpan w:val="2"/>
            <w:vMerge w:val="restart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沥青混合料面层</w:t>
            </w:r>
          </w:p>
        </w:tc>
        <w:tc>
          <w:tcPr>
            <w:tcW w:w="1057" w:type="dxa"/>
            <w:vMerge w:val="restart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施工前</w:t>
            </w:r>
          </w:p>
        </w:tc>
        <w:tc>
          <w:tcPr>
            <w:tcW w:w="1192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沥青</w:t>
            </w:r>
          </w:p>
        </w:tc>
        <w:tc>
          <w:tcPr>
            <w:tcW w:w="2220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软化点、延度、针入度、溶解度、蒸发损失、薄膜、旋转薄膜加热试验（质量变化、残留物针入度比、软化点增值、60℃黏度比、老化指数、老化后延度）闪点、燃点、脆点、蜡含量、粘度、与粗集料的粘附性、密度、弹性恢复率、聚合物改性沥青离析</w:t>
            </w:r>
          </w:p>
        </w:tc>
        <w:tc>
          <w:tcPr>
            <w:tcW w:w="2640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同一生产厂家、同一品种、同一标号、同一批号连续进场的沥青（石油沥青每100t为1批，改性沥青每50t为1批）每批次抽检1次</w:t>
            </w:r>
          </w:p>
        </w:tc>
        <w:tc>
          <w:tcPr>
            <w:tcW w:w="2143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CJJ1-2008</w:t>
            </w:r>
          </w:p>
          <w:p>
            <w:pPr>
              <w:spacing w:after="0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JTGE20-2011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jc w:val="center"/>
        </w:trPr>
        <w:tc>
          <w:tcPr>
            <w:tcW w:w="572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79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751" w:type="dxa"/>
            <w:gridSpan w:val="2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057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192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粗集料</w:t>
            </w:r>
          </w:p>
        </w:tc>
        <w:tc>
          <w:tcPr>
            <w:tcW w:w="2220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颗粒级配、压碎值、洛杉矶磨耗损失、表观相对密度、吸水率、坚固性、针状和片状颗粒的总含量、含泥量（&lt;0.075mm颗粒含量）、碱活性、紧密孔隙率、软石含量</w:t>
            </w:r>
          </w:p>
        </w:tc>
        <w:tc>
          <w:tcPr>
            <w:tcW w:w="2640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不同材料进场批次，每批次抽查1次</w:t>
            </w:r>
          </w:p>
        </w:tc>
        <w:tc>
          <w:tcPr>
            <w:tcW w:w="2143" w:type="dxa"/>
            <w:vMerge w:val="restart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CJJ1-2008</w:t>
            </w:r>
          </w:p>
          <w:p>
            <w:pPr>
              <w:spacing w:after="0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JTGF40-2004</w:t>
            </w:r>
          </w:p>
          <w:p>
            <w:pPr>
              <w:spacing w:after="0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JTGE42-2005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jc w:val="center"/>
        </w:trPr>
        <w:tc>
          <w:tcPr>
            <w:tcW w:w="572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79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751" w:type="dxa"/>
            <w:gridSpan w:val="2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057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192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细集料</w:t>
            </w:r>
          </w:p>
        </w:tc>
        <w:tc>
          <w:tcPr>
            <w:tcW w:w="2220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颗粒级配、表观相对密度、坚固性、砂当量、亚甲蓝值、棱角性（流动时间）</w:t>
            </w:r>
          </w:p>
        </w:tc>
        <w:tc>
          <w:tcPr>
            <w:tcW w:w="2640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不同材料进场批次，每批次抽查1次</w:t>
            </w:r>
          </w:p>
        </w:tc>
        <w:tc>
          <w:tcPr>
            <w:tcW w:w="2143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jc w:val="center"/>
        </w:trPr>
        <w:tc>
          <w:tcPr>
            <w:tcW w:w="572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79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751" w:type="dxa"/>
            <w:gridSpan w:val="2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057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192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矿粉</w:t>
            </w:r>
          </w:p>
        </w:tc>
        <w:tc>
          <w:tcPr>
            <w:tcW w:w="2220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表观密度、含水量、粒度范围、亲水系数、塑性指数、加热安定性</w:t>
            </w:r>
          </w:p>
        </w:tc>
        <w:tc>
          <w:tcPr>
            <w:tcW w:w="2640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同一生产厂家、同一品种为一个批次抽查一次</w:t>
            </w:r>
          </w:p>
        </w:tc>
        <w:tc>
          <w:tcPr>
            <w:tcW w:w="2143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jc w:val="center"/>
        </w:trPr>
        <w:tc>
          <w:tcPr>
            <w:tcW w:w="572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79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751" w:type="dxa"/>
            <w:gridSpan w:val="2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057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192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木质素纤维</w:t>
            </w:r>
          </w:p>
        </w:tc>
        <w:tc>
          <w:tcPr>
            <w:tcW w:w="2220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纤维长度、灰分含量、pH值、吸油率、含水率（以质量计）</w:t>
            </w:r>
          </w:p>
        </w:tc>
        <w:tc>
          <w:tcPr>
            <w:tcW w:w="2640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产品以批为单位进行验收，同一原料、同一配方、同一规格的产品每50t为一批，不足50t的以实际数量为一批</w:t>
            </w:r>
          </w:p>
        </w:tc>
        <w:tc>
          <w:tcPr>
            <w:tcW w:w="2143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CJJ1-2008</w:t>
            </w:r>
          </w:p>
          <w:p>
            <w:pPr>
              <w:spacing w:after="0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JTGF40-2004</w:t>
            </w:r>
          </w:p>
          <w:p>
            <w:pPr>
              <w:spacing w:after="0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JT/T533-2020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jc w:val="center"/>
        </w:trPr>
        <w:tc>
          <w:tcPr>
            <w:tcW w:w="572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79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751" w:type="dxa"/>
            <w:gridSpan w:val="2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057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192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配合比</w:t>
            </w:r>
          </w:p>
        </w:tc>
        <w:tc>
          <w:tcPr>
            <w:tcW w:w="2220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沥青混合料目标配合比设计</w:t>
            </w:r>
          </w:p>
        </w:tc>
        <w:tc>
          <w:tcPr>
            <w:tcW w:w="2640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color w:val="FF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每种规格材料一次，如材料发生改变，需重做</w:t>
            </w:r>
          </w:p>
        </w:tc>
        <w:tc>
          <w:tcPr>
            <w:tcW w:w="2143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JTGF40-2004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jc w:val="center"/>
        </w:trPr>
        <w:tc>
          <w:tcPr>
            <w:tcW w:w="572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79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751" w:type="dxa"/>
            <w:gridSpan w:val="2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057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施工过程</w:t>
            </w:r>
          </w:p>
        </w:tc>
        <w:tc>
          <w:tcPr>
            <w:tcW w:w="1192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沥青混合料</w:t>
            </w:r>
          </w:p>
        </w:tc>
        <w:tc>
          <w:tcPr>
            <w:tcW w:w="2220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马歇尔试验（空隙率、稳定度、流值），矿料级配，沥青用量（油石比）</w:t>
            </w:r>
          </w:p>
        </w:tc>
        <w:tc>
          <w:tcPr>
            <w:tcW w:w="2640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每日每品种检查1次</w:t>
            </w:r>
          </w:p>
        </w:tc>
        <w:tc>
          <w:tcPr>
            <w:tcW w:w="2143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CJJ1-2008</w:t>
            </w:r>
          </w:p>
          <w:p>
            <w:pPr>
              <w:spacing w:after="0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JTGF40-2004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jc w:val="center"/>
        </w:trPr>
        <w:tc>
          <w:tcPr>
            <w:tcW w:w="572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79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751" w:type="dxa"/>
            <w:gridSpan w:val="2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057" w:type="dxa"/>
            <w:vMerge w:val="restart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施工结束</w:t>
            </w:r>
          </w:p>
        </w:tc>
        <w:tc>
          <w:tcPr>
            <w:tcW w:w="1192" w:type="dxa"/>
            <w:vMerge w:val="restart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沥青混合料面层</w:t>
            </w:r>
          </w:p>
        </w:tc>
        <w:tc>
          <w:tcPr>
            <w:tcW w:w="2220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color w:val="FF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压实度</w:t>
            </w:r>
          </w:p>
        </w:tc>
        <w:tc>
          <w:tcPr>
            <w:tcW w:w="2640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每1000m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vertAlign w:val="superscript"/>
              </w:rPr>
              <w:t>2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抽1点（每层）</w:t>
            </w:r>
          </w:p>
        </w:tc>
        <w:tc>
          <w:tcPr>
            <w:tcW w:w="2143" w:type="dxa"/>
            <w:vMerge w:val="restart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CJJ1-2008</w:t>
            </w:r>
          </w:p>
          <w:p>
            <w:pPr>
              <w:spacing w:after="0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JTG3450-2019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jc w:val="center"/>
        </w:trPr>
        <w:tc>
          <w:tcPr>
            <w:tcW w:w="572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79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751" w:type="dxa"/>
            <w:gridSpan w:val="2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057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192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2220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厚度</w:t>
            </w:r>
          </w:p>
        </w:tc>
        <w:tc>
          <w:tcPr>
            <w:tcW w:w="2640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每1000m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vertAlign w:val="superscript"/>
              </w:rPr>
              <w:t>2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抽1点（每层）</w:t>
            </w:r>
          </w:p>
        </w:tc>
        <w:tc>
          <w:tcPr>
            <w:tcW w:w="2143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jc w:val="center"/>
        </w:trPr>
        <w:tc>
          <w:tcPr>
            <w:tcW w:w="572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79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751" w:type="dxa"/>
            <w:gridSpan w:val="2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057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192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2220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回弹弯沉</w:t>
            </w:r>
          </w:p>
        </w:tc>
        <w:tc>
          <w:tcPr>
            <w:tcW w:w="2640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每车道、每20m，测1点（每层）</w:t>
            </w:r>
          </w:p>
        </w:tc>
        <w:tc>
          <w:tcPr>
            <w:tcW w:w="2143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jc w:val="center"/>
        </w:trPr>
        <w:tc>
          <w:tcPr>
            <w:tcW w:w="572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79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751" w:type="dxa"/>
            <w:gridSpan w:val="2"/>
            <w:vMerge w:val="restart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水泥混凝土面层</w:t>
            </w:r>
          </w:p>
        </w:tc>
        <w:tc>
          <w:tcPr>
            <w:tcW w:w="1057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施工前</w:t>
            </w:r>
          </w:p>
        </w:tc>
        <w:tc>
          <w:tcPr>
            <w:tcW w:w="1192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2220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2640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2143" w:type="dxa"/>
            <w:vAlign w:val="center"/>
          </w:tcPr>
          <w:p>
            <w:pPr>
              <w:spacing w:after="0"/>
              <w:jc w:val="center"/>
              <w:rPr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—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jc w:val="center"/>
        </w:trPr>
        <w:tc>
          <w:tcPr>
            <w:tcW w:w="572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79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751" w:type="dxa"/>
            <w:gridSpan w:val="2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057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施工过程</w:t>
            </w:r>
          </w:p>
        </w:tc>
        <w:tc>
          <w:tcPr>
            <w:tcW w:w="1192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水泥混凝土</w:t>
            </w:r>
          </w:p>
        </w:tc>
        <w:tc>
          <w:tcPr>
            <w:tcW w:w="2220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弯拉强度</w:t>
            </w:r>
          </w:p>
        </w:tc>
        <w:tc>
          <w:tcPr>
            <w:tcW w:w="2640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每100m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vertAlign w:val="superscript"/>
              </w:rPr>
              <w:t>3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的同配合比的混凝土，取样1次；不足100m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vertAlign w:val="superscript"/>
              </w:rPr>
              <w:t>3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时按1次计。每次取样应至少留置1组标准养护试件。同条件养护试件的留置组数应根据实际需要确定，最少1组</w:t>
            </w:r>
          </w:p>
        </w:tc>
        <w:tc>
          <w:tcPr>
            <w:tcW w:w="2143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CJJ1-2008</w:t>
            </w:r>
          </w:p>
          <w:p>
            <w:pPr>
              <w:spacing w:after="0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JTGE30-2005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jc w:val="center"/>
        </w:trPr>
        <w:tc>
          <w:tcPr>
            <w:tcW w:w="572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79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751" w:type="dxa"/>
            <w:gridSpan w:val="2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057" w:type="dxa"/>
            <w:vMerge w:val="restart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施工结束</w:t>
            </w:r>
          </w:p>
        </w:tc>
        <w:tc>
          <w:tcPr>
            <w:tcW w:w="1192" w:type="dxa"/>
            <w:vMerge w:val="restart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水泥混凝土面层</w:t>
            </w:r>
          </w:p>
        </w:tc>
        <w:tc>
          <w:tcPr>
            <w:tcW w:w="2220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混凝土面层厚度</w:t>
            </w:r>
          </w:p>
        </w:tc>
        <w:tc>
          <w:tcPr>
            <w:tcW w:w="2640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每1000m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vertAlign w:val="superscript"/>
              </w:rPr>
              <w:t>2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抽1点</w:t>
            </w:r>
          </w:p>
        </w:tc>
        <w:tc>
          <w:tcPr>
            <w:tcW w:w="2143" w:type="dxa"/>
            <w:vMerge w:val="restart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CJJ1-2008</w:t>
            </w:r>
          </w:p>
          <w:p>
            <w:pPr>
              <w:spacing w:after="0"/>
              <w:jc w:val="center"/>
              <w:rPr>
                <w:rFonts w:asciiTheme="minorEastAsia" w:hAnsiTheme="minorEastAsia"/>
                <w:color w:val="FF0000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JTG3450-2019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jc w:val="center"/>
        </w:trPr>
        <w:tc>
          <w:tcPr>
            <w:tcW w:w="572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79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751" w:type="dxa"/>
            <w:gridSpan w:val="2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057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192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2220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抗滑（按设计要求）</w:t>
            </w:r>
          </w:p>
        </w:tc>
        <w:tc>
          <w:tcPr>
            <w:tcW w:w="2640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每1000m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vertAlign w:val="superscript"/>
              </w:rPr>
              <w:t>2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抽1点</w:t>
            </w:r>
          </w:p>
        </w:tc>
        <w:tc>
          <w:tcPr>
            <w:tcW w:w="2143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jc w:val="center"/>
        </w:trPr>
        <w:tc>
          <w:tcPr>
            <w:tcW w:w="572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79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restart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人行道</w:t>
            </w:r>
          </w:p>
        </w:tc>
        <w:tc>
          <w:tcPr>
            <w:tcW w:w="1751" w:type="dxa"/>
            <w:gridSpan w:val="2"/>
            <w:vMerge w:val="restart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料石人行道铺砌面层（含盲道砖）</w:t>
            </w:r>
          </w:p>
        </w:tc>
        <w:tc>
          <w:tcPr>
            <w:tcW w:w="1057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施工前</w:t>
            </w:r>
          </w:p>
        </w:tc>
        <w:tc>
          <w:tcPr>
            <w:tcW w:w="1192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路面石材</w:t>
            </w:r>
          </w:p>
        </w:tc>
        <w:tc>
          <w:tcPr>
            <w:tcW w:w="2220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饱和抗压强度、饱和抗折强度、体积密度、磨耗率、吸水率、孔隙率、尺寸允许偏差、外观质量（按设计要求）</w:t>
            </w:r>
          </w:p>
        </w:tc>
        <w:tc>
          <w:tcPr>
            <w:tcW w:w="2640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同一品种、类别、等级、同一供货批的石材为一批</w:t>
            </w:r>
          </w:p>
        </w:tc>
        <w:tc>
          <w:tcPr>
            <w:tcW w:w="2143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CJJ1-2008</w:t>
            </w:r>
          </w:p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JC/T2114-2012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jc w:val="center"/>
        </w:trPr>
        <w:tc>
          <w:tcPr>
            <w:tcW w:w="572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79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751" w:type="dxa"/>
            <w:gridSpan w:val="2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057" w:type="dxa"/>
            <w:vMerge w:val="restart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施工过程</w:t>
            </w:r>
          </w:p>
        </w:tc>
        <w:tc>
          <w:tcPr>
            <w:tcW w:w="1192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压实度</w:t>
            </w:r>
          </w:p>
        </w:tc>
        <w:tc>
          <w:tcPr>
            <w:tcW w:w="2220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压实度（路床与基层）</w:t>
            </w:r>
          </w:p>
        </w:tc>
        <w:tc>
          <w:tcPr>
            <w:tcW w:w="2640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每100m查2点</w:t>
            </w:r>
          </w:p>
        </w:tc>
        <w:tc>
          <w:tcPr>
            <w:tcW w:w="2143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CJJ1-2008</w:t>
            </w:r>
          </w:p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JTG3450-2019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572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79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751" w:type="dxa"/>
            <w:gridSpan w:val="2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057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192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砂浆</w:t>
            </w:r>
          </w:p>
        </w:tc>
        <w:tc>
          <w:tcPr>
            <w:tcW w:w="2220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抗压强度</w:t>
            </w:r>
          </w:p>
        </w:tc>
        <w:tc>
          <w:tcPr>
            <w:tcW w:w="2640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同一配合比，每1000m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vertAlign w:val="superscript"/>
              </w:rPr>
              <w:t xml:space="preserve">2 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1组，不足1000m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vertAlign w:val="superscript"/>
              </w:rPr>
              <w:t>2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取1组</w:t>
            </w:r>
          </w:p>
        </w:tc>
        <w:tc>
          <w:tcPr>
            <w:tcW w:w="2143" w:type="dxa"/>
            <w:vAlign w:val="center"/>
          </w:tcPr>
          <w:p>
            <w:pPr>
              <w:spacing w:after="0"/>
              <w:jc w:val="center"/>
              <w:rPr>
                <w:rFonts w:cs="宋体" w:asciiTheme="minorEastAsia" w:hAnsiTheme="minorEastAsia"/>
                <w:sz w:val="21"/>
                <w:szCs w:val="21"/>
              </w:rPr>
            </w:pPr>
            <w:r>
              <w:rPr>
                <w:rFonts w:hint="eastAsia" w:cs="宋体" w:asciiTheme="minorEastAsia" w:hAnsiTheme="minorEastAsia"/>
                <w:sz w:val="21"/>
                <w:szCs w:val="21"/>
              </w:rPr>
              <w:t>CJJ1-2008</w:t>
            </w:r>
          </w:p>
          <w:p>
            <w:pPr>
              <w:spacing w:after="0"/>
              <w:jc w:val="center"/>
              <w:rPr>
                <w:rFonts w:asciiTheme="minorEastAsia" w:hAnsiTheme="minorEastAsia"/>
                <w:color w:val="FF0000"/>
                <w:sz w:val="21"/>
                <w:szCs w:val="21"/>
                <w:highlight w:val="yellow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JGJ/T70-2009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jc w:val="center"/>
        </w:trPr>
        <w:tc>
          <w:tcPr>
            <w:tcW w:w="572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79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751" w:type="dxa"/>
            <w:gridSpan w:val="2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057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施工结束</w:t>
            </w:r>
          </w:p>
        </w:tc>
        <w:tc>
          <w:tcPr>
            <w:tcW w:w="1192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2220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2640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2143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jc w:val="center"/>
        </w:trPr>
        <w:tc>
          <w:tcPr>
            <w:tcW w:w="572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79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751" w:type="dxa"/>
            <w:gridSpan w:val="2"/>
            <w:vMerge w:val="restart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混凝土预制块铺砌人行道面层（含盲道砖）</w:t>
            </w:r>
          </w:p>
        </w:tc>
        <w:tc>
          <w:tcPr>
            <w:tcW w:w="1057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施工前</w:t>
            </w:r>
          </w:p>
        </w:tc>
        <w:tc>
          <w:tcPr>
            <w:tcW w:w="1192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混凝土预制块砌块</w:t>
            </w:r>
          </w:p>
        </w:tc>
        <w:tc>
          <w:tcPr>
            <w:tcW w:w="2220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抗压强度</w:t>
            </w:r>
          </w:p>
        </w:tc>
        <w:tc>
          <w:tcPr>
            <w:tcW w:w="2640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同一品种、规格、每检验批1组</w:t>
            </w:r>
          </w:p>
        </w:tc>
        <w:tc>
          <w:tcPr>
            <w:tcW w:w="2143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color w:val="FF0000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 w:val="21"/>
                <w:szCs w:val="21"/>
              </w:rPr>
              <w:t>CJJ1-2008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jc w:val="center"/>
        </w:trPr>
        <w:tc>
          <w:tcPr>
            <w:tcW w:w="572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79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751" w:type="dxa"/>
            <w:gridSpan w:val="2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057" w:type="dxa"/>
            <w:vMerge w:val="restart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施工过程</w:t>
            </w:r>
          </w:p>
        </w:tc>
        <w:tc>
          <w:tcPr>
            <w:tcW w:w="1192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压实度</w:t>
            </w:r>
          </w:p>
        </w:tc>
        <w:tc>
          <w:tcPr>
            <w:tcW w:w="2220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压实度（路床与基层）</w:t>
            </w:r>
          </w:p>
        </w:tc>
        <w:tc>
          <w:tcPr>
            <w:tcW w:w="2640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每100m查2点</w:t>
            </w:r>
          </w:p>
        </w:tc>
        <w:tc>
          <w:tcPr>
            <w:tcW w:w="2143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CJJ1-2008</w:t>
            </w:r>
          </w:p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JTG3450-2019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jc w:val="center"/>
        </w:trPr>
        <w:tc>
          <w:tcPr>
            <w:tcW w:w="572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79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751" w:type="dxa"/>
            <w:gridSpan w:val="2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057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192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砂浆</w:t>
            </w:r>
          </w:p>
        </w:tc>
        <w:tc>
          <w:tcPr>
            <w:tcW w:w="2220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抗压强度</w:t>
            </w:r>
          </w:p>
        </w:tc>
        <w:tc>
          <w:tcPr>
            <w:tcW w:w="2640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同一配合比，每1000m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vertAlign w:val="superscript"/>
              </w:rPr>
              <w:t xml:space="preserve">2 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1组，不足1000m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vertAlign w:val="superscript"/>
              </w:rPr>
              <w:t>2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取1组</w:t>
            </w:r>
          </w:p>
        </w:tc>
        <w:tc>
          <w:tcPr>
            <w:tcW w:w="2143" w:type="dxa"/>
            <w:vAlign w:val="center"/>
          </w:tcPr>
          <w:p>
            <w:pPr>
              <w:spacing w:after="0"/>
              <w:jc w:val="center"/>
              <w:rPr>
                <w:rFonts w:cs="宋体" w:asciiTheme="minorEastAsia" w:hAnsiTheme="minorEastAsia"/>
                <w:sz w:val="21"/>
                <w:szCs w:val="21"/>
              </w:rPr>
            </w:pPr>
            <w:r>
              <w:rPr>
                <w:rFonts w:hint="eastAsia" w:cs="宋体" w:asciiTheme="minorEastAsia" w:hAnsiTheme="minorEastAsia"/>
                <w:sz w:val="21"/>
                <w:szCs w:val="21"/>
              </w:rPr>
              <w:t>CJJ1-2008</w:t>
            </w:r>
          </w:p>
          <w:p>
            <w:pPr>
              <w:spacing w:after="0"/>
              <w:jc w:val="center"/>
              <w:rPr>
                <w:rFonts w:asciiTheme="minorEastAsia" w:hAnsiTheme="minorEastAsia"/>
                <w:color w:val="FF0000"/>
                <w:sz w:val="21"/>
                <w:szCs w:val="21"/>
                <w:highlight w:val="yellow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JGJ/T70-2009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jc w:val="center"/>
        </w:trPr>
        <w:tc>
          <w:tcPr>
            <w:tcW w:w="572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79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751" w:type="dxa"/>
            <w:gridSpan w:val="2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057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施工结束</w:t>
            </w:r>
          </w:p>
        </w:tc>
        <w:tc>
          <w:tcPr>
            <w:tcW w:w="1192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2220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2640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2143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jc w:val="center"/>
        </w:trPr>
        <w:tc>
          <w:tcPr>
            <w:tcW w:w="572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79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751" w:type="dxa"/>
            <w:gridSpan w:val="2"/>
            <w:vMerge w:val="restart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沥青混合料铺筑面层</w:t>
            </w:r>
          </w:p>
        </w:tc>
        <w:tc>
          <w:tcPr>
            <w:tcW w:w="1057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施工前</w:t>
            </w:r>
          </w:p>
        </w:tc>
        <w:tc>
          <w:tcPr>
            <w:tcW w:w="1192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2220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2640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2143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jc w:val="center"/>
        </w:trPr>
        <w:tc>
          <w:tcPr>
            <w:tcW w:w="572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79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751" w:type="dxa"/>
            <w:gridSpan w:val="2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057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施工过程</w:t>
            </w:r>
          </w:p>
        </w:tc>
        <w:tc>
          <w:tcPr>
            <w:tcW w:w="1192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沥青混合料</w:t>
            </w:r>
          </w:p>
        </w:tc>
        <w:tc>
          <w:tcPr>
            <w:tcW w:w="2220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马歇尔试验（空隙率、稳定度、流值）矿料级配，沥青用量（油石比）</w:t>
            </w:r>
          </w:p>
        </w:tc>
        <w:tc>
          <w:tcPr>
            <w:tcW w:w="2640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每日每品种检查1次</w:t>
            </w:r>
          </w:p>
        </w:tc>
        <w:tc>
          <w:tcPr>
            <w:tcW w:w="2143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CJJ1-2008</w:t>
            </w:r>
          </w:p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JTGF40-2004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jc w:val="center"/>
        </w:trPr>
        <w:tc>
          <w:tcPr>
            <w:tcW w:w="572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79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751" w:type="dxa"/>
            <w:gridSpan w:val="2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057" w:type="dxa"/>
            <w:vMerge w:val="restart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施工结束</w:t>
            </w:r>
          </w:p>
        </w:tc>
        <w:tc>
          <w:tcPr>
            <w:tcW w:w="1192" w:type="dxa"/>
            <w:vMerge w:val="restart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color w:val="FF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沥青混合料面层</w:t>
            </w:r>
          </w:p>
        </w:tc>
        <w:tc>
          <w:tcPr>
            <w:tcW w:w="2220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color w:val="FF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压实度</w:t>
            </w:r>
          </w:p>
        </w:tc>
        <w:tc>
          <w:tcPr>
            <w:tcW w:w="2640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每100查2点</w:t>
            </w:r>
          </w:p>
        </w:tc>
        <w:tc>
          <w:tcPr>
            <w:tcW w:w="2143" w:type="dxa"/>
            <w:vMerge w:val="restart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CJJ1-2008</w:t>
            </w:r>
          </w:p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JTG3450-2019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jc w:val="center"/>
        </w:trPr>
        <w:tc>
          <w:tcPr>
            <w:tcW w:w="572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79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751" w:type="dxa"/>
            <w:gridSpan w:val="2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057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192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2220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厚度</w:t>
            </w:r>
          </w:p>
        </w:tc>
        <w:tc>
          <w:tcPr>
            <w:tcW w:w="2640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每20m抽1点</w:t>
            </w:r>
          </w:p>
        </w:tc>
        <w:tc>
          <w:tcPr>
            <w:tcW w:w="2143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1616" w:hRule="atLeast"/>
          <w:jc w:val="center"/>
        </w:trPr>
        <w:tc>
          <w:tcPr>
            <w:tcW w:w="572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79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restart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挡土墙</w:t>
            </w:r>
          </w:p>
        </w:tc>
        <w:tc>
          <w:tcPr>
            <w:tcW w:w="885" w:type="dxa"/>
            <w:vMerge w:val="restart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现浇钢筋混凝土挡土墙</w:t>
            </w:r>
          </w:p>
        </w:tc>
        <w:tc>
          <w:tcPr>
            <w:tcW w:w="866" w:type="dxa"/>
            <w:vMerge w:val="restart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地基</w:t>
            </w:r>
          </w:p>
        </w:tc>
        <w:tc>
          <w:tcPr>
            <w:tcW w:w="1057" w:type="dxa"/>
            <w:vMerge w:val="restart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施工前</w:t>
            </w:r>
          </w:p>
        </w:tc>
        <w:tc>
          <w:tcPr>
            <w:tcW w:w="1192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钢筋</w:t>
            </w:r>
          </w:p>
        </w:tc>
        <w:tc>
          <w:tcPr>
            <w:tcW w:w="2220" w:type="dxa"/>
            <w:vAlign w:val="center"/>
          </w:tcPr>
          <w:p>
            <w:pPr>
              <w:spacing w:after="0" w:line="260" w:lineRule="exact"/>
              <w:jc w:val="center"/>
              <w:rPr>
                <w:rFonts w:cs="Times New Roman" w:asciiTheme="minorEastAsia" w:hAnsiTheme="minorEastAsia" w:eastAsiaTheme="minorEastAsia"/>
                <w:b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</w:rPr>
              <w:t>屈服强度、抗拉强度、断后伸长率、弯曲性能、重量偏差、最大力总延伸率</w:t>
            </w:r>
          </w:p>
        </w:tc>
        <w:tc>
          <w:tcPr>
            <w:tcW w:w="2640" w:type="dxa"/>
            <w:gridSpan w:val="2"/>
            <w:vAlign w:val="center"/>
          </w:tcPr>
          <w:p>
            <w:pPr>
              <w:spacing w:after="0"/>
              <w:jc w:val="center"/>
              <w:rPr>
                <w:rFonts w:cs="Times New Roman"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cs="Times New Roman" w:asciiTheme="minorEastAsia" w:hAnsiTheme="minorEastAsia" w:eastAsiaTheme="minorEastAsia"/>
                <w:sz w:val="21"/>
                <w:szCs w:val="21"/>
              </w:rPr>
              <w:t>按品种每批1次</w:t>
            </w:r>
          </w:p>
        </w:tc>
        <w:tc>
          <w:tcPr>
            <w:tcW w:w="2143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CJJ1-2008</w:t>
            </w:r>
          </w:p>
          <w:p>
            <w:pPr>
              <w:spacing w:after="0"/>
              <w:jc w:val="both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cs="Mongolian Baiti" w:asciiTheme="minorEastAsia" w:hAnsiTheme="minorEastAsia" w:eastAsiaTheme="minorEastAsia"/>
                <w:sz w:val="21"/>
                <w:szCs w:val="21"/>
              </w:rPr>
              <w:t>GB/T1499.1-2017</w:t>
            </w:r>
          </w:p>
          <w:p>
            <w:pPr>
              <w:spacing w:after="0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cs="Mongolian Baiti" w:asciiTheme="minorEastAsia" w:hAnsiTheme="minorEastAsia" w:eastAsiaTheme="minorEastAsia"/>
                <w:sz w:val="21"/>
                <w:szCs w:val="21"/>
              </w:rPr>
              <w:t>GB/T1499.2-2018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56" w:hRule="atLeast"/>
          <w:jc w:val="center"/>
        </w:trPr>
        <w:tc>
          <w:tcPr>
            <w:tcW w:w="572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79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885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866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057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192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钢筋焊接</w:t>
            </w:r>
          </w:p>
        </w:tc>
        <w:tc>
          <w:tcPr>
            <w:tcW w:w="2220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抗拉强度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</w:rPr>
              <w:t>、弯曲试验（闪光对焊、气压焊）</w:t>
            </w:r>
          </w:p>
        </w:tc>
        <w:tc>
          <w:tcPr>
            <w:tcW w:w="2640" w:type="dxa"/>
            <w:gridSpan w:val="2"/>
            <w:vAlign w:val="center"/>
          </w:tcPr>
          <w:p>
            <w:pPr>
              <w:spacing w:after="0"/>
              <w:jc w:val="center"/>
              <w:rPr>
                <w:rFonts w:cs="Times New Roman"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cs="Times New Roman" w:asciiTheme="minorEastAsia" w:hAnsiTheme="minorEastAsia" w:eastAsiaTheme="minorEastAsia"/>
                <w:sz w:val="21"/>
                <w:szCs w:val="21"/>
              </w:rPr>
              <w:t>按品种每批1次</w:t>
            </w:r>
          </w:p>
        </w:tc>
        <w:tc>
          <w:tcPr>
            <w:tcW w:w="2143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CJJ1-2008</w:t>
            </w:r>
          </w:p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cs="Mongolian Baiti" w:asciiTheme="minorEastAsia" w:hAnsiTheme="minorEastAsia" w:eastAsiaTheme="minorEastAsia"/>
                <w:sz w:val="21"/>
                <w:szCs w:val="21"/>
              </w:rPr>
              <w:t>JGJ18-2012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jc w:val="center"/>
        </w:trPr>
        <w:tc>
          <w:tcPr>
            <w:tcW w:w="572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79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885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866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057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施工过程</w:t>
            </w:r>
          </w:p>
        </w:tc>
        <w:tc>
          <w:tcPr>
            <w:tcW w:w="1192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混凝土</w:t>
            </w:r>
          </w:p>
        </w:tc>
        <w:tc>
          <w:tcPr>
            <w:tcW w:w="2220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抗压强度</w:t>
            </w:r>
          </w:p>
        </w:tc>
        <w:tc>
          <w:tcPr>
            <w:tcW w:w="2640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每班或每100m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vertAlign w:val="superscript"/>
              </w:rPr>
              <w:t>3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取1组，少于规定按1组计</w:t>
            </w:r>
          </w:p>
        </w:tc>
        <w:tc>
          <w:tcPr>
            <w:tcW w:w="2143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CJJ1-2008</w:t>
            </w:r>
          </w:p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GB/T50081-2019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jc w:val="center"/>
        </w:trPr>
        <w:tc>
          <w:tcPr>
            <w:tcW w:w="572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79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885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866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057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施工结束</w:t>
            </w:r>
          </w:p>
        </w:tc>
        <w:tc>
          <w:tcPr>
            <w:tcW w:w="1192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地基承载力</w:t>
            </w:r>
          </w:p>
        </w:tc>
        <w:tc>
          <w:tcPr>
            <w:tcW w:w="2220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地基承载力特征值</w:t>
            </w:r>
          </w:p>
        </w:tc>
        <w:tc>
          <w:tcPr>
            <w:tcW w:w="2640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color w:val="FF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每道挡土墙基槽</w:t>
            </w:r>
            <w:r>
              <w:rPr>
                <w:rFonts w:asciiTheme="minorEastAsia" w:hAnsiTheme="minorEastAsia" w:eastAsiaTheme="minorEastAsia"/>
                <w:sz w:val="21"/>
                <w:szCs w:val="21"/>
              </w:rPr>
              <w:t>抽检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3点</w:t>
            </w:r>
          </w:p>
        </w:tc>
        <w:tc>
          <w:tcPr>
            <w:tcW w:w="2143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CJJ1-2008</w:t>
            </w:r>
          </w:p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GB50202-2018</w:t>
            </w:r>
          </w:p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JGJ79-2012</w:t>
            </w:r>
          </w:p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DGJ32/TJ142-2012</w:t>
            </w:r>
          </w:p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sz w:val="21"/>
                <w:szCs w:val="21"/>
              </w:rPr>
              <w:t>JGJ340-2015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jc w:val="center"/>
        </w:trPr>
        <w:tc>
          <w:tcPr>
            <w:tcW w:w="572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79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885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866" w:type="dxa"/>
            <w:vMerge w:val="restart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墙（模板、钢筋、混凝土）</w:t>
            </w:r>
          </w:p>
        </w:tc>
        <w:tc>
          <w:tcPr>
            <w:tcW w:w="1057" w:type="dxa"/>
            <w:vMerge w:val="restart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施工前</w:t>
            </w:r>
          </w:p>
        </w:tc>
        <w:tc>
          <w:tcPr>
            <w:tcW w:w="1192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钢筋</w:t>
            </w:r>
          </w:p>
        </w:tc>
        <w:tc>
          <w:tcPr>
            <w:tcW w:w="2220" w:type="dxa"/>
            <w:vAlign w:val="center"/>
          </w:tcPr>
          <w:p>
            <w:pPr>
              <w:spacing w:after="0" w:line="260" w:lineRule="exac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</w:rPr>
              <w:t>屈服强度、抗拉强度、断后伸长率、弯曲性能、重量偏差、最大力总延伸率</w:t>
            </w:r>
          </w:p>
        </w:tc>
        <w:tc>
          <w:tcPr>
            <w:tcW w:w="2640" w:type="dxa"/>
            <w:gridSpan w:val="2"/>
            <w:vAlign w:val="center"/>
          </w:tcPr>
          <w:p>
            <w:pPr>
              <w:spacing w:after="0"/>
              <w:jc w:val="center"/>
              <w:rPr>
                <w:rFonts w:cs="Times New Roman"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cs="Times New Roman" w:asciiTheme="minorEastAsia" w:hAnsiTheme="minorEastAsia" w:eastAsiaTheme="minorEastAsia"/>
                <w:sz w:val="21"/>
                <w:szCs w:val="21"/>
              </w:rPr>
              <w:t>按品种每批1次</w:t>
            </w:r>
          </w:p>
        </w:tc>
        <w:tc>
          <w:tcPr>
            <w:tcW w:w="2143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CJJ1-2008</w:t>
            </w:r>
          </w:p>
          <w:p>
            <w:pPr>
              <w:spacing w:after="0"/>
              <w:jc w:val="both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cs="Mongolian Baiti" w:asciiTheme="minorEastAsia" w:hAnsiTheme="minorEastAsia" w:eastAsiaTheme="minorEastAsia"/>
                <w:sz w:val="21"/>
                <w:szCs w:val="21"/>
              </w:rPr>
              <w:t>GB/T1499.1-2017</w:t>
            </w:r>
          </w:p>
          <w:p>
            <w:pPr>
              <w:spacing w:after="0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cs="Mongolian Baiti" w:asciiTheme="minorEastAsia" w:hAnsiTheme="minorEastAsia" w:eastAsiaTheme="minorEastAsia"/>
                <w:sz w:val="21"/>
                <w:szCs w:val="21"/>
              </w:rPr>
              <w:t>GB/T1499.2-2018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jc w:val="center"/>
        </w:trPr>
        <w:tc>
          <w:tcPr>
            <w:tcW w:w="572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79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885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866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057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192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钢筋焊接</w:t>
            </w:r>
          </w:p>
        </w:tc>
        <w:tc>
          <w:tcPr>
            <w:tcW w:w="2220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抗拉强度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</w:rPr>
              <w:t>、弯曲试验（闪光对焊、气压焊）</w:t>
            </w:r>
          </w:p>
        </w:tc>
        <w:tc>
          <w:tcPr>
            <w:tcW w:w="2640" w:type="dxa"/>
            <w:gridSpan w:val="2"/>
            <w:vAlign w:val="center"/>
          </w:tcPr>
          <w:p>
            <w:pPr>
              <w:spacing w:after="0"/>
              <w:jc w:val="center"/>
              <w:rPr>
                <w:rFonts w:cs="Times New Roman"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cs="Times New Roman" w:asciiTheme="minorEastAsia" w:hAnsiTheme="minorEastAsia" w:eastAsiaTheme="minorEastAsia"/>
                <w:sz w:val="21"/>
                <w:szCs w:val="21"/>
              </w:rPr>
              <w:t>按品种每批1次</w:t>
            </w:r>
          </w:p>
        </w:tc>
        <w:tc>
          <w:tcPr>
            <w:tcW w:w="2143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CJJ1-2008</w:t>
            </w:r>
          </w:p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cs="Mongolian Baiti" w:asciiTheme="minorEastAsia" w:hAnsiTheme="minorEastAsia" w:eastAsiaTheme="minorEastAsia"/>
                <w:sz w:val="21"/>
                <w:szCs w:val="21"/>
              </w:rPr>
              <w:t>JGJ18-2012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572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79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885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866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057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施工过程</w:t>
            </w:r>
          </w:p>
        </w:tc>
        <w:tc>
          <w:tcPr>
            <w:tcW w:w="1192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混凝土</w:t>
            </w:r>
          </w:p>
        </w:tc>
        <w:tc>
          <w:tcPr>
            <w:tcW w:w="2220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抗压强度</w:t>
            </w:r>
          </w:p>
        </w:tc>
        <w:tc>
          <w:tcPr>
            <w:tcW w:w="2640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每班或每100m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vertAlign w:val="superscript"/>
              </w:rPr>
              <w:t>3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取1组，少于规定按1组计</w:t>
            </w:r>
          </w:p>
        </w:tc>
        <w:tc>
          <w:tcPr>
            <w:tcW w:w="2143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CJJ1-2008</w:t>
            </w:r>
          </w:p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GB/T50081-2019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jc w:val="center"/>
        </w:trPr>
        <w:tc>
          <w:tcPr>
            <w:tcW w:w="572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79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885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866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057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施工结束</w:t>
            </w:r>
          </w:p>
        </w:tc>
        <w:tc>
          <w:tcPr>
            <w:tcW w:w="1192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2220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2640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2143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jc w:val="center"/>
        </w:trPr>
        <w:tc>
          <w:tcPr>
            <w:tcW w:w="572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79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885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866" w:type="dxa"/>
            <w:vMerge w:val="restart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回填土</w:t>
            </w:r>
          </w:p>
        </w:tc>
        <w:tc>
          <w:tcPr>
            <w:tcW w:w="1057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施工前</w:t>
            </w:r>
          </w:p>
        </w:tc>
        <w:tc>
          <w:tcPr>
            <w:tcW w:w="1192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  <w:highlight w:val="magenta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土</w:t>
            </w:r>
          </w:p>
        </w:tc>
        <w:tc>
          <w:tcPr>
            <w:tcW w:w="2220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最大干密度、最优含水率</w:t>
            </w:r>
          </w:p>
        </w:tc>
        <w:tc>
          <w:tcPr>
            <w:tcW w:w="2640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每种土质一次或对土质有疑问</w:t>
            </w:r>
          </w:p>
        </w:tc>
        <w:tc>
          <w:tcPr>
            <w:tcW w:w="2143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CJJ1-2008</w:t>
            </w:r>
          </w:p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JTG3430-2020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jc w:val="center"/>
        </w:trPr>
        <w:tc>
          <w:tcPr>
            <w:tcW w:w="572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79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885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866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057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施工过程</w:t>
            </w:r>
          </w:p>
        </w:tc>
        <w:tc>
          <w:tcPr>
            <w:tcW w:w="1192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  <w:highlight w:val="magenta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土工</w:t>
            </w:r>
          </w:p>
        </w:tc>
        <w:tc>
          <w:tcPr>
            <w:tcW w:w="2220" w:type="dxa"/>
            <w:vAlign w:val="center"/>
          </w:tcPr>
          <w:p>
            <w:pPr>
              <w:spacing w:before="240" w:after="0" w:line="360" w:lineRule="auto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压实度</w:t>
            </w:r>
          </w:p>
        </w:tc>
        <w:tc>
          <w:tcPr>
            <w:tcW w:w="2640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每压实层抽检3点</w:t>
            </w:r>
          </w:p>
        </w:tc>
        <w:tc>
          <w:tcPr>
            <w:tcW w:w="2143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CJJ1-2008</w:t>
            </w:r>
          </w:p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JTG3430-2020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jc w:val="center"/>
        </w:trPr>
        <w:tc>
          <w:tcPr>
            <w:tcW w:w="572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79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885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866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057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施工结束</w:t>
            </w:r>
          </w:p>
        </w:tc>
        <w:tc>
          <w:tcPr>
            <w:tcW w:w="1192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2220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2640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2143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jc w:val="center"/>
        </w:trPr>
        <w:tc>
          <w:tcPr>
            <w:tcW w:w="572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79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885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866" w:type="dxa"/>
            <w:vMerge w:val="restart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栏杆</w:t>
            </w:r>
          </w:p>
        </w:tc>
        <w:tc>
          <w:tcPr>
            <w:tcW w:w="1057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施工前</w:t>
            </w:r>
          </w:p>
        </w:tc>
        <w:tc>
          <w:tcPr>
            <w:tcW w:w="1192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2220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2640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2143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jc w:val="center"/>
        </w:trPr>
        <w:tc>
          <w:tcPr>
            <w:tcW w:w="572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79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885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866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057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施工过程</w:t>
            </w:r>
          </w:p>
        </w:tc>
        <w:tc>
          <w:tcPr>
            <w:tcW w:w="1192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2220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2640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2143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jc w:val="center"/>
        </w:trPr>
        <w:tc>
          <w:tcPr>
            <w:tcW w:w="572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79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885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866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057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施工结束</w:t>
            </w:r>
          </w:p>
        </w:tc>
        <w:tc>
          <w:tcPr>
            <w:tcW w:w="1192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2220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2640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2143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jc w:val="center"/>
        </w:trPr>
        <w:tc>
          <w:tcPr>
            <w:tcW w:w="572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79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885" w:type="dxa"/>
            <w:vMerge w:val="restart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装配式钢筋混凝土挡土墙</w:t>
            </w:r>
          </w:p>
        </w:tc>
        <w:tc>
          <w:tcPr>
            <w:tcW w:w="866" w:type="dxa"/>
            <w:vMerge w:val="restart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挡土墙板预制</w:t>
            </w:r>
          </w:p>
        </w:tc>
        <w:tc>
          <w:tcPr>
            <w:tcW w:w="1057" w:type="dxa"/>
            <w:vMerge w:val="restart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施工前</w:t>
            </w:r>
          </w:p>
        </w:tc>
        <w:tc>
          <w:tcPr>
            <w:tcW w:w="1192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钢筋</w:t>
            </w:r>
          </w:p>
        </w:tc>
        <w:tc>
          <w:tcPr>
            <w:tcW w:w="2220" w:type="dxa"/>
            <w:vAlign w:val="center"/>
          </w:tcPr>
          <w:p>
            <w:pPr>
              <w:spacing w:after="0" w:line="260" w:lineRule="exac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</w:rPr>
              <w:t>屈服强度、抗拉强度、断后伸长率、弯曲性能、重量偏差、最大力总延伸率</w:t>
            </w:r>
          </w:p>
        </w:tc>
        <w:tc>
          <w:tcPr>
            <w:tcW w:w="2640" w:type="dxa"/>
            <w:gridSpan w:val="2"/>
            <w:vAlign w:val="center"/>
          </w:tcPr>
          <w:p>
            <w:pPr>
              <w:spacing w:after="0"/>
              <w:jc w:val="center"/>
              <w:rPr>
                <w:rFonts w:cs="Times New Roman"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cs="Times New Roman" w:asciiTheme="minorEastAsia" w:hAnsiTheme="minorEastAsia" w:eastAsiaTheme="minorEastAsia"/>
                <w:sz w:val="21"/>
                <w:szCs w:val="21"/>
              </w:rPr>
              <w:t>按品种每批1次</w:t>
            </w:r>
          </w:p>
        </w:tc>
        <w:tc>
          <w:tcPr>
            <w:tcW w:w="2143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CJJ1-2008</w:t>
            </w:r>
          </w:p>
          <w:p>
            <w:pPr>
              <w:spacing w:after="0"/>
              <w:jc w:val="both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cs="Mongolian Baiti" w:asciiTheme="minorEastAsia" w:hAnsiTheme="minorEastAsia" w:eastAsiaTheme="minorEastAsia"/>
                <w:sz w:val="21"/>
                <w:szCs w:val="21"/>
              </w:rPr>
              <w:t>GB/T1499.1-2017</w:t>
            </w:r>
          </w:p>
          <w:p>
            <w:pPr>
              <w:spacing w:after="0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cs="Mongolian Baiti" w:asciiTheme="minorEastAsia" w:hAnsiTheme="minorEastAsia" w:eastAsiaTheme="minorEastAsia"/>
                <w:sz w:val="21"/>
                <w:szCs w:val="21"/>
              </w:rPr>
              <w:t>GB/T1499.2-2018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jc w:val="center"/>
        </w:trPr>
        <w:tc>
          <w:tcPr>
            <w:tcW w:w="572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79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885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866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057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192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钢筋焊接</w:t>
            </w:r>
          </w:p>
        </w:tc>
        <w:tc>
          <w:tcPr>
            <w:tcW w:w="2220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抗拉强度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</w:rPr>
              <w:t>、弯曲试验（闪光对焊、气压焊）</w:t>
            </w:r>
          </w:p>
        </w:tc>
        <w:tc>
          <w:tcPr>
            <w:tcW w:w="2640" w:type="dxa"/>
            <w:gridSpan w:val="2"/>
            <w:vAlign w:val="center"/>
          </w:tcPr>
          <w:p>
            <w:pPr>
              <w:spacing w:after="0"/>
              <w:jc w:val="center"/>
              <w:rPr>
                <w:rFonts w:cs="Times New Roman"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cs="Times New Roman" w:asciiTheme="minorEastAsia" w:hAnsiTheme="minorEastAsia" w:eastAsiaTheme="minorEastAsia"/>
                <w:sz w:val="21"/>
                <w:szCs w:val="21"/>
              </w:rPr>
              <w:t>按品种每批1次</w:t>
            </w:r>
          </w:p>
        </w:tc>
        <w:tc>
          <w:tcPr>
            <w:tcW w:w="2143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CJJ1-2008</w:t>
            </w:r>
          </w:p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cs="Mongolian Baiti" w:asciiTheme="minorEastAsia" w:hAnsiTheme="minorEastAsia" w:eastAsiaTheme="minorEastAsia"/>
                <w:sz w:val="21"/>
                <w:szCs w:val="21"/>
              </w:rPr>
              <w:t>JGJ18-2012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jc w:val="center"/>
        </w:trPr>
        <w:tc>
          <w:tcPr>
            <w:tcW w:w="572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79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885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866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057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施工过程</w:t>
            </w:r>
          </w:p>
        </w:tc>
        <w:tc>
          <w:tcPr>
            <w:tcW w:w="1192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混凝土</w:t>
            </w:r>
          </w:p>
        </w:tc>
        <w:tc>
          <w:tcPr>
            <w:tcW w:w="2220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抗压强度</w:t>
            </w:r>
          </w:p>
        </w:tc>
        <w:tc>
          <w:tcPr>
            <w:tcW w:w="2640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每班或每100m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vertAlign w:val="superscript"/>
              </w:rPr>
              <w:t>3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取1组，少于规定按1组计</w:t>
            </w:r>
          </w:p>
        </w:tc>
        <w:tc>
          <w:tcPr>
            <w:tcW w:w="2143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CJJ1-2008</w:t>
            </w:r>
          </w:p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GB/T50081-2019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jc w:val="center"/>
        </w:trPr>
        <w:tc>
          <w:tcPr>
            <w:tcW w:w="572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79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885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866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057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施工结束</w:t>
            </w:r>
          </w:p>
        </w:tc>
        <w:tc>
          <w:tcPr>
            <w:tcW w:w="1192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2220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2640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2143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jc w:val="center"/>
        </w:trPr>
        <w:tc>
          <w:tcPr>
            <w:tcW w:w="572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79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885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866" w:type="dxa"/>
            <w:vMerge w:val="restart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地基</w:t>
            </w:r>
          </w:p>
        </w:tc>
        <w:tc>
          <w:tcPr>
            <w:tcW w:w="1057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施工前</w:t>
            </w:r>
          </w:p>
        </w:tc>
        <w:tc>
          <w:tcPr>
            <w:tcW w:w="1192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2220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2640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2143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jc w:val="center"/>
        </w:trPr>
        <w:tc>
          <w:tcPr>
            <w:tcW w:w="572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79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885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866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057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施工过程</w:t>
            </w:r>
          </w:p>
        </w:tc>
        <w:tc>
          <w:tcPr>
            <w:tcW w:w="1192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2220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2640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2143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jc w:val="center"/>
        </w:trPr>
        <w:tc>
          <w:tcPr>
            <w:tcW w:w="572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79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885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866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057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施工结束</w:t>
            </w:r>
          </w:p>
        </w:tc>
        <w:tc>
          <w:tcPr>
            <w:tcW w:w="1192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地基承载力</w:t>
            </w:r>
          </w:p>
        </w:tc>
        <w:tc>
          <w:tcPr>
            <w:tcW w:w="2220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地基承载力特征值</w:t>
            </w:r>
          </w:p>
        </w:tc>
        <w:tc>
          <w:tcPr>
            <w:tcW w:w="2640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每道挡土墙基槽</w:t>
            </w:r>
            <w:r>
              <w:rPr>
                <w:rFonts w:asciiTheme="minorEastAsia" w:hAnsiTheme="minorEastAsia" w:eastAsiaTheme="minorEastAsia"/>
                <w:sz w:val="21"/>
                <w:szCs w:val="21"/>
              </w:rPr>
              <w:t>抽检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3点</w:t>
            </w:r>
          </w:p>
        </w:tc>
        <w:tc>
          <w:tcPr>
            <w:tcW w:w="2143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CJJ1-2008</w:t>
            </w:r>
          </w:p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GB50202-2018</w:t>
            </w:r>
          </w:p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JGJ79-2012</w:t>
            </w:r>
          </w:p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DGJ32/TJ142-2012</w:t>
            </w:r>
          </w:p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sz w:val="21"/>
                <w:szCs w:val="21"/>
              </w:rPr>
              <w:t>JGJ340-2015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jc w:val="center"/>
        </w:trPr>
        <w:tc>
          <w:tcPr>
            <w:tcW w:w="572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79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885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866" w:type="dxa"/>
            <w:vMerge w:val="restart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基础（模板、钢筋、混凝土）</w:t>
            </w:r>
          </w:p>
        </w:tc>
        <w:tc>
          <w:tcPr>
            <w:tcW w:w="1057" w:type="dxa"/>
            <w:vMerge w:val="restart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施工前</w:t>
            </w:r>
          </w:p>
        </w:tc>
        <w:tc>
          <w:tcPr>
            <w:tcW w:w="1192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钢筋</w:t>
            </w:r>
          </w:p>
        </w:tc>
        <w:tc>
          <w:tcPr>
            <w:tcW w:w="2220" w:type="dxa"/>
            <w:vAlign w:val="center"/>
          </w:tcPr>
          <w:p>
            <w:pPr>
              <w:spacing w:after="0" w:line="260" w:lineRule="exac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</w:rPr>
              <w:t>屈服强度、抗拉强度、断后伸长率、弯曲性能、重量偏差、最大力总延伸率</w:t>
            </w:r>
          </w:p>
        </w:tc>
        <w:tc>
          <w:tcPr>
            <w:tcW w:w="2640" w:type="dxa"/>
            <w:gridSpan w:val="2"/>
            <w:vAlign w:val="center"/>
          </w:tcPr>
          <w:p>
            <w:pPr>
              <w:spacing w:after="0"/>
              <w:jc w:val="center"/>
              <w:rPr>
                <w:rFonts w:cs="Times New Roman"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cs="Times New Roman" w:asciiTheme="minorEastAsia" w:hAnsiTheme="minorEastAsia" w:eastAsiaTheme="minorEastAsia"/>
                <w:sz w:val="21"/>
                <w:szCs w:val="21"/>
              </w:rPr>
              <w:t>按品种每批1次</w:t>
            </w:r>
          </w:p>
        </w:tc>
        <w:tc>
          <w:tcPr>
            <w:tcW w:w="2143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CJJ1-2008</w:t>
            </w:r>
          </w:p>
          <w:p>
            <w:pPr>
              <w:spacing w:after="0"/>
              <w:jc w:val="both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cs="Mongolian Baiti" w:asciiTheme="minorEastAsia" w:hAnsiTheme="minorEastAsia" w:eastAsiaTheme="minorEastAsia"/>
                <w:sz w:val="21"/>
                <w:szCs w:val="21"/>
              </w:rPr>
              <w:t>GB/T1499.1-2017</w:t>
            </w:r>
          </w:p>
          <w:p>
            <w:pPr>
              <w:spacing w:after="0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cs="Mongolian Baiti" w:asciiTheme="minorEastAsia" w:hAnsiTheme="minorEastAsia" w:eastAsiaTheme="minorEastAsia"/>
                <w:sz w:val="21"/>
                <w:szCs w:val="21"/>
              </w:rPr>
              <w:t>GB/T1499.2-2018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52" w:hRule="atLeast"/>
          <w:jc w:val="center"/>
        </w:trPr>
        <w:tc>
          <w:tcPr>
            <w:tcW w:w="572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79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885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866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057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192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钢筋焊接</w:t>
            </w:r>
          </w:p>
        </w:tc>
        <w:tc>
          <w:tcPr>
            <w:tcW w:w="2220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抗拉强度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</w:rPr>
              <w:t>、弯曲试验（闪光对焊、气压焊）</w:t>
            </w:r>
          </w:p>
        </w:tc>
        <w:tc>
          <w:tcPr>
            <w:tcW w:w="2640" w:type="dxa"/>
            <w:gridSpan w:val="2"/>
            <w:vAlign w:val="center"/>
          </w:tcPr>
          <w:p>
            <w:pPr>
              <w:spacing w:after="0"/>
              <w:jc w:val="center"/>
              <w:rPr>
                <w:rFonts w:cs="Times New Roman"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cs="Times New Roman" w:asciiTheme="minorEastAsia" w:hAnsiTheme="minorEastAsia" w:eastAsiaTheme="minorEastAsia"/>
                <w:sz w:val="21"/>
                <w:szCs w:val="21"/>
              </w:rPr>
              <w:t>按品种每批1次</w:t>
            </w:r>
          </w:p>
        </w:tc>
        <w:tc>
          <w:tcPr>
            <w:tcW w:w="2143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CJJ1-2008</w:t>
            </w:r>
          </w:p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cs="Mongolian Baiti" w:asciiTheme="minorEastAsia" w:hAnsiTheme="minorEastAsia" w:eastAsiaTheme="minorEastAsia"/>
                <w:sz w:val="21"/>
                <w:szCs w:val="21"/>
              </w:rPr>
              <w:t>JGJ18-2012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jc w:val="center"/>
        </w:trPr>
        <w:tc>
          <w:tcPr>
            <w:tcW w:w="572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79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885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866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057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施工过程</w:t>
            </w:r>
          </w:p>
        </w:tc>
        <w:tc>
          <w:tcPr>
            <w:tcW w:w="1192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混凝土</w:t>
            </w:r>
          </w:p>
        </w:tc>
        <w:tc>
          <w:tcPr>
            <w:tcW w:w="2220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抗压强度</w:t>
            </w:r>
          </w:p>
        </w:tc>
        <w:tc>
          <w:tcPr>
            <w:tcW w:w="2640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每班或每100m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vertAlign w:val="superscript"/>
              </w:rPr>
              <w:t>3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取1组，少于规定按1组计</w:t>
            </w:r>
          </w:p>
        </w:tc>
        <w:tc>
          <w:tcPr>
            <w:tcW w:w="2143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CJJ1-2008</w:t>
            </w:r>
          </w:p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GB/T50081-2019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jc w:val="center"/>
        </w:trPr>
        <w:tc>
          <w:tcPr>
            <w:tcW w:w="572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79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885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866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057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施工结束</w:t>
            </w:r>
          </w:p>
        </w:tc>
        <w:tc>
          <w:tcPr>
            <w:tcW w:w="1192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2220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2640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2143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jc w:val="center"/>
        </w:trPr>
        <w:tc>
          <w:tcPr>
            <w:tcW w:w="572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79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885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866" w:type="dxa"/>
            <w:vMerge w:val="restart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回填土</w:t>
            </w:r>
          </w:p>
        </w:tc>
        <w:tc>
          <w:tcPr>
            <w:tcW w:w="1057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施工前</w:t>
            </w:r>
          </w:p>
        </w:tc>
        <w:tc>
          <w:tcPr>
            <w:tcW w:w="1192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  <w:highlight w:val="magenta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土</w:t>
            </w:r>
          </w:p>
        </w:tc>
        <w:tc>
          <w:tcPr>
            <w:tcW w:w="2220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最大干密度、最优含水率</w:t>
            </w:r>
          </w:p>
        </w:tc>
        <w:tc>
          <w:tcPr>
            <w:tcW w:w="2640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每种土质一次或对土质有疑问</w:t>
            </w:r>
          </w:p>
        </w:tc>
        <w:tc>
          <w:tcPr>
            <w:tcW w:w="2143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CJJ1-2008</w:t>
            </w:r>
          </w:p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JTG3430-2020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jc w:val="center"/>
        </w:trPr>
        <w:tc>
          <w:tcPr>
            <w:tcW w:w="572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79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885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866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057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施工过程</w:t>
            </w:r>
          </w:p>
        </w:tc>
        <w:tc>
          <w:tcPr>
            <w:tcW w:w="1192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  <w:highlight w:val="magenta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土工</w:t>
            </w:r>
          </w:p>
        </w:tc>
        <w:tc>
          <w:tcPr>
            <w:tcW w:w="2220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压实度</w:t>
            </w:r>
          </w:p>
        </w:tc>
        <w:tc>
          <w:tcPr>
            <w:tcW w:w="2640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每压实层抽检3点</w:t>
            </w:r>
          </w:p>
        </w:tc>
        <w:tc>
          <w:tcPr>
            <w:tcW w:w="2143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CJJ1-2008</w:t>
            </w:r>
          </w:p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JTG3430-2020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jc w:val="center"/>
        </w:trPr>
        <w:tc>
          <w:tcPr>
            <w:tcW w:w="572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79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885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866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057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施工结束</w:t>
            </w:r>
          </w:p>
        </w:tc>
        <w:tc>
          <w:tcPr>
            <w:tcW w:w="1192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2220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2640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2143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jc w:val="center"/>
        </w:trPr>
        <w:tc>
          <w:tcPr>
            <w:tcW w:w="572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79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885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866" w:type="dxa"/>
            <w:vMerge w:val="restart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栏杆</w:t>
            </w:r>
          </w:p>
        </w:tc>
        <w:tc>
          <w:tcPr>
            <w:tcW w:w="1057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施工前</w:t>
            </w:r>
          </w:p>
        </w:tc>
        <w:tc>
          <w:tcPr>
            <w:tcW w:w="1192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2220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2640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2143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jc w:val="center"/>
        </w:trPr>
        <w:tc>
          <w:tcPr>
            <w:tcW w:w="572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79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885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866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057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施工过程</w:t>
            </w:r>
          </w:p>
        </w:tc>
        <w:tc>
          <w:tcPr>
            <w:tcW w:w="1192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2220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2640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2143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jc w:val="center"/>
        </w:trPr>
        <w:tc>
          <w:tcPr>
            <w:tcW w:w="572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79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885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866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057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施工结束</w:t>
            </w:r>
          </w:p>
        </w:tc>
        <w:tc>
          <w:tcPr>
            <w:tcW w:w="1192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2220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2640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2143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jc w:val="center"/>
        </w:trPr>
        <w:tc>
          <w:tcPr>
            <w:tcW w:w="572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79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885" w:type="dxa"/>
            <w:vMerge w:val="restart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砌筑挡土墙</w:t>
            </w:r>
          </w:p>
        </w:tc>
        <w:tc>
          <w:tcPr>
            <w:tcW w:w="866" w:type="dxa"/>
            <w:vMerge w:val="restart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地基</w:t>
            </w:r>
          </w:p>
        </w:tc>
        <w:tc>
          <w:tcPr>
            <w:tcW w:w="1057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施工前</w:t>
            </w:r>
          </w:p>
        </w:tc>
        <w:tc>
          <w:tcPr>
            <w:tcW w:w="1192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2220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2640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2143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jc w:val="center"/>
        </w:trPr>
        <w:tc>
          <w:tcPr>
            <w:tcW w:w="572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79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885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866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057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施工过程</w:t>
            </w:r>
          </w:p>
        </w:tc>
        <w:tc>
          <w:tcPr>
            <w:tcW w:w="1192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2220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2640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2143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jc w:val="center"/>
        </w:trPr>
        <w:tc>
          <w:tcPr>
            <w:tcW w:w="572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79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885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866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057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施工结束</w:t>
            </w:r>
          </w:p>
        </w:tc>
        <w:tc>
          <w:tcPr>
            <w:tcW w:w="1192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地基承载力</w:t>
            </w:r>
          </w:p>
        </w:tc>
        <w:tc>
          <w:tcPr>
            <w:tcW w:w="2220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地基承载力特征值</w:t>
            </w:r>
          </w:p>
        </w:tc>
        <w:tc>
          <w:tcPr>
            <w:tcW w:w="2640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每道挡土墙基槽</w:t>
            </w:r>
            <w:r>
              <w:rPr>
                <w:rFonts w:asciiTheme="minorEastAsia" w:hAnsiTheme="minorEastAsia" w:eastAsiaTheme="minorEastAsia"/>
                <w:sz w:val="21"/>
                <w:szCs w:val="21"/>
              </w:rPr>
              <w:t>抽检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3点</w:t>
            </w:r>
          </w:p>
        </w:tc>
        <w:tc>
          <w:tcPr>
            <w:tcW w:w="2143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CJJ1-2008</w:t>
            </w:r>
          </w:p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GB50202-2018</w:t>
            </w:r>
          </w:p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JGJ79-2012</w:t>
            </w:r>
          </w:p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DGJ32/TJ142-2012</w:t>
            </w:r>
          </w:p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sz w:val="21"/>
                <w:szCs w:val="21"/>
              </w:rPr>
              <w:t>JGJ340-2015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jc w:val="center"/>
        </w:trPr>
        <w:tc>
          <w:tcPr>
            <w:tcW w:w="572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79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885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866" w:type="dxa"/>
            <w:vMerge w:val="restart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基础（砌筑、混凝土）</w:t>
            </w:r>
          </w:p>
        </w:tc>
        <w:tc>
          <w:tcPr>
            <w:tcW w:w="1057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施工前</w:t>
            </w:r>
          </w:p>
        </w:tc>
        <w:tc>
          <w:tcPr>
            <w:tcW w:w="1192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2220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2640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2143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jc w:val="center"/>
        </w:trPr>
        <w:tc>
          <w:tcPr>
            <w:tcW w:w="572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79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885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866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057" w:type="dxa"/>
            <w:vMerge w:val="restart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施工过程</w:t>
            </w:r>
          </w:p>
        </w:tc>
        <w:tc>
          <w:tcPr>
            <w:tcW w:w="1192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砂浆</w:t>
            </w:r>
          </w:p>
        </w:tc>
        <w:tc>
          <w:tcPr>
            <w:tcW w:w="2220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抗压强度</w:t>
            </w:r>
          </w:p>
        </w:tc>
        <w:tc>
          <w:tcPr>
            <w:tcW w:w="2640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同一配合比砂浆，每50m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vertAlign w:val="superscript"/>
              </w:rPr>
              <w:t>3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砌体中，作1组，不足50m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vertAlign w:val="superscript"/>
              </w:rPr>
              <w:t>3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按1组计</w:t>
            </w:r>
          </w:p>
        </w:tc>
        <w:tc>
          <w:tcPr>
            <w:tcW w:w="2143" w:type="dxa"/>
            <w:vAlign w:val="center"/>
          </w:tcPr>
          <w:p>
            <w:pPr>
              <w:spacing w:after="0"/>
              <w:jc w:val="center"/>
              <w:rPr>
                <w:rFonts w:cs="宋体"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 w:val="21"/>
                <w:szCs w:val="21"/>
              </w:rPr>
              <w:t>CJJ1-2008</w:t>
            </w:r>
          </w:p>
          <w:p>
            <w:pPr>
              <w:spacing w:after="0"/>
              <w:jc w:val="center"/>
              <w:rPr>
                <w:rFonts w:cs="宋体"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 w:val="21"/>
                <w:szCs w:val="21"/>
              </w:rPr>
              <w:t>GB50203-2011</w:t>
            </w:r>
          </w:p>
          <w:p>
            <w:pPr>
              <w:spacing w:after="0"/>
              <w:jc w:val="center"/>
              <w:rPr>
                <w:rFonts w:cs="宋体"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 w:val="21"/>
                <w:szCs w:val="21"/>
              </w:rPr>
              <w:t>GB/T50129-2011</w:t>
            </w:r>
          </w:p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 w:val="21"/>
                <w:szCs w:val="21"/>
              </w:rPr>
              <w:t>JGJ/T136-2017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jc w:val="center"/>
        </w:trPr>
        <w:tc>
          <w:tcPr>
            <w:tcW w:w="572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79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885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866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057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192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混凝土</w:t>
            </w:r>
          </w:p>
        </w:tc>
        <w:tc>
          <w:tcPr>
            <w:tcW w:w="2220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抗压强度</w:t>
            </w:r>
          </w:p>
        </w:tc>
        <w:tc>
          <w:tcPr>
            <w:tcW w:w="2640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每班或每100m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vertAlign w:val="superscript"/>
              </w:rPr>
              <w:t>3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取1组，少于规定按1组计</w:t>
            </w:r>
          </w:p>
        </w:tc>
        <w:tc>
          <w:tcPr>
            <w:tcW w:w="2143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CJJ1-2008</w:t>
            </w:r>
          </w:p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GB/T50081-2019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jc w:val="center"/>
        </w:trPr>
        <w:tc>
          <w:tcPr>
            <w:tcW w:w="572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79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885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866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057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施工结束</w:t>
            </w:r>
          </w:p>
        </w:tc>
        <w:tc>
          <w:tcPr>
            <w:tcW w:w="1192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2220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2640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2143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jc w:val="center"/>
        </w:trPr>
        <w:tc>
          <w:tcPr>
            <w:tcW w:w="572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79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885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866" w:type="dxa"/>
            <w:vMerge w:val="restart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墙体砌筑</w:t>
            </w:r>
          </w:p>
        </w:tc>
        <w:tc>
          <w:tcPr>
            <w:tcW w:w="1057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施工前</w:t>
            </w:r>
          </w:p>
        </w:tc>
        <w:tc>
          <w:tcPr>
            <w:tcW w:w="1192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砌块、石料</w:t>
            </w:r>
          </w:p>
        </w:tc>
        <w:tc>
          <w:tcPr>
            <w:tcW w:w="2220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强度</w:t>
            </w:r>
          </w:p>
        </w:tc>
        <w:tc>
          <w:tcPr>
            <w:tcW w:w="2640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每种、每检验批一组</w:t>
            </w:r>
          </w:p>
        </w:tc>
        <w:tc>
          <w:tcPr>
            <w:tcW w:w="2143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color w:val="FF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CJJ1-2008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jc w:val="center"/>
        </w:trPr>
        <w:tc>
          <w:tcPr>
            <w:tcW w:w="572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79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885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866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057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施工过程</w:t>
            </w:r>
          </w:p>
        </w:tc>
        <w:tc>
          <w:tcPr>
            <w:tcW w:w="1192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2220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2640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2143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jc w:val="center"/>
        </w:trPr>
        <w:tc>
          <w:tcPr>
            <w:tcW w:w="572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79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885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866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057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施工结束</w:t>
            </w:r>
          </w:p>
        </w:tc>
        <w:tc>
          <w:tcPr>
            <w:tcW w:w="1192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2220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2640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2143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jc w:val="center"/>
        </w:trPr>
        <w:tc>
          <w:tcPr>
            <w:tcW w:w="572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79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885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866" w:type="dxa"/>
            <w:vMerge w:val="restart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回填土</w:t>
            </w:r>
          </w:p>
        </w:tc>
        <w:tc>
          <w:tcPr>
            <w:tcW w:w="1057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施工前</w:t>
            </w:r>
          </w:p>
        </w:tc>
        <w:tc>
          <w:tcPr>
            <w:tcW w:w="1192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土</w:t>
            </w:r>
          </w:p>
        </w:tc>
        <w:tc>
          <w:tcPr>
            <w:tcW w:w="2220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最大干密度、最优含水率</w:t>
            </w:r>
          </w:p>
        </w:tc>
        <w:tc>
          <w:tcPr>
            <w:tcW w:w="2640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每种土质一次或对土质有疑问</w:t>
            </w:r>
          </w:p>
        </w:tc>
        <w:tc>
          <w:tcPr>
            <w:tcW w:w="2143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CJJ1-2008</w:t>
            </w:r>
          </w:p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JTG3430-2020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jc w:val="center"/>
        </w:trPr>
        <w:tc>
          <w:tcPr>
            <w:tcW w:w="572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79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885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866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057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施工过程</w:t>
            </w:r>
          </w:p>
        </w:tc>
        <w:tc>
          <w:tcPr>
            <w:tcW w:w="1192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  <w:highlight w:val="magenta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土工</w:t>
            </w:r>
          </w:p>
        </w:tc>
        <w:tc>
          <w:tcPr>
            <w:tcW w:w="2220" w:type="dxa"/>
            <w:vAlign w:val="center"/>
          </w:tcPr>
          <w:p>
            <w:pPr>
              <w:spacing w:before="240" w:after="0" w:line="360" w:lineRule="auto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压实度</w:t>
            </w:r>
          </w:p>
        </w:tc>
        <w:tc>
          <w:tcPr>
            <w:tcW w:w="2640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每压实层抽检3点</w:t>
            </w:r>
          </w:p>
        </w:tc>
        <w:tc>
          <w:tcPr>
            <w:tcW w:w="2143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CJJ1-2008</w:t>
            </w:r>
          </w:p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JTG3430-2020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jc w:val="center"/>
        </w:trPr>
        <w:tc>
          <w:tcPr>
            <w:tcW w:w="572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79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885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866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057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施工结束</w:t>
            </w:r>
          </w:p>
        </w:tc>
        <w:tc>
          <w:tcPr>
            <w:tcW w:w="1192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2220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2640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2143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jc w:val="center"/>
        </w:trPr>
        <w:tc>
          <w:tcPr>
            <w:tcW w:w="572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79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885" w:type="dxa"/>
            <w:vMerge w:val="restart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加筋挡土墙</w:t>
            </w:r>
          </w:p>
        </w:tc>
        <w:tc>
          <w:tcPr>
            <w:tcW w:w="866" w:type="dxa"/>
            <w:vMerge w:val="restart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地基</w:t>
            </w:r>
          </w:p>
        </w:tc>
        <w:tc>
          <w:tcPr>
            <w:tcW w:w="1057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施工前</w:t>
            </w:r>
          </w:p>
        </w:tc>
        <w:tc>
          <w:tcPr>
            <w:tcW w:w="1192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2220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2640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2143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jc w:val="center"/>
        </w:trPr>
        <w:tc>
          <w:tcPr>
            <w:tcW w:w="572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79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885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866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057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施工过程</w:t>
            </w:r>
          </w:p>
        </w:tc>
        <w:tc>
          <w:tcPr>
            <w:tcW w:w="1192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2220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2640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2143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1238" w:hRule="atLeast"/>
          <w:jc w:val="center"/>
        </w:trPr>
        <w:tc>
          <w:tcPr>
            <w:tcW w:w="572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79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885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866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057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施工结束</w:t>
            </w:r>
          </w:p>
        </w:tc>
        <w:tc>
          <w:tcPr>
            <w:tcW w:w="1192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地基承载力</w:t>
            </w:r>
          </w:p>
        </w:tc>
        <w:tc>
          <w:tcPr>
            <w:tcW w:w="2220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地基承载力特征值</w:t>
            </w:r>
          </w:p>
        </w:tc>
        <w:tc>
          <w:tcPr>
            <w:tcW w:w="2640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每道挡土墙基槽</w:t>
            </w:r>
            <w:r>
              <w:rPr>
                <w:rFonts w:asciiTheme="minorEastAsia" w:hAnsiTheme="minorEastAsia" w:eastAsiaTheme="minorEastAsia"/>
                <w:sz w:val="21"/>
                <w:szCs w:val="21"/>
              </w:rPr>
              <w:t>抽检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3点</w:t>
            </w:r>
          </w:p>
        </w:tc>
        <w:tc>
          <w:tcPr>
            <w:tcW w:w="2143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CJJ1-2008</w:t>
            </w:r>
          </w:p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GB50202-2018</w:t>
            </w:r>
          </w:p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JGJ79-2012</w:t>
            </w:r>
          </w:p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DGJ32/TJ142-2012</w:t>
            </w:r>
          </w:p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sz w:val="21"/>
                <w:szCs w:val="21"/>
              </w:rPr>
              <w:t>JGJ340-2015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jc w:val="center"/>
        </w:trPr>
        <w:tc>
          <w:tcPr>
            <w:tcW w:w="572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79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885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866" w:type="dxa"/>
            <w:vMerge w:val="restart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基础（模板、钢筋、混凝土）</w:t>
            </w:r>
          </w:p>
        </w:tc>
        <w:tc>
          <w:tcPr>
            <w:tcW w:w="1057" w:type="dxa"/>
            <w:vMerge w:val="restart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施工前</w:t>
            </w:r>
          </w:p>
        </w:tc>
        <w:tc>
          <w:tcPr>
            <w:tcW w:w="1192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钢筋</w:t>
            </w:r>
          </w:p>
        </w:tc>
        <w:tc>
          <w:tcPr>
            <w:tcW w:w="2220" w:type="dxa"/>
            <w:vAlign w:val="center"/>
          </w:tcPr>
          <w:p>
            <w:pPr>
              <w:spacing w:after="0" w:line="260" w:lineRule="exac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</w:rPr>
              <w:t>屈服强度、抗拉强度、断后伸长率、弯曲性能、重量偏差、最大力总延伸率</w:t>
            </w:r>
          </w:p>
        </w:tc>
        <w:tc>
          <w:tcPr>
            <w:tcW w:w="2640" w:type="dxa"/>
            <w:gridSpan w:val="2"/>
            <w:vAlign w:val="center"/>
          </w:tcPr>
          <w:p>
            <w:pPr>
              <w:spacing w:after="0"/>
              <w:jc w:val="center"/>
              <w:rPr>
                <w:rFonts w:cs="Times New Roman"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cs="Times New Roman" w:asciiTheme="minorEastAsia" w:hAnsiTheme="minorEastAsia" w:eastAsiaTheme="minorEastAsia"/>
                <w:sz w:val="21"/>
                <w:szCs w:val="21"/>
              </w:rPr>
              <w:t>按品种每批1次</w:t>
            </w:r>
          </w:p>
        </w:tc>
        <w:tc>
          <w:tcPr>
            <w:tcW w:w="2143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CJJ1-2008</w:t>
            </w:r>
          </w:p>
          <w:p>
            <w:pPr>
              <w:spacing w:after="0"/>
              <w:jc w:val="both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cs="Mongolian Baiti" w:asciiTheme="minorEastAsia" w:hAnsiTheme="minorEastAsia" w:eastAsiaTheme="minorEastAsia"/>
                <w:sz w:val="21"/>
                <w:szCs w:val="21"/>
              </w:rPr>
              <w:t>GB/T1499.1-2017</w:t>
            </w:r>
          </w:p>
          <w:p>
            <w:pPr>
              <w:spacing w:after="0"/>
              <w:rPr>
                <w:rFonts w:cs="Mongolian Baiti" w:asciiTheme="minorEastAsia" w:hAnsiTheme="minorEastAsia" w:eastAsiaTheme="minorEastAsia"/>
                <w:sz w:val="21"/>
                <w:szCs w:val="21"/>
              </w:rPr>
            </w:pPr>
            <w:r>
              <w:rPr>
                <w:rFonts w:cs="Mongolian Baiti" w:asciiTheme="minorEastAsia" w:hAnsiTheme="minorEastAsia" w:eastAsiaTheme="minorEastAsia"/>
                <w:sz w:val="21"/>
                <w:szCs w:val="21"/>
              </w:rPr>
              <w:t>GB/T1499.2-2018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jc w:val="center"/>
        </w:trPr>
        <w:tc>
          <w:tcPr>
            <w:tcW w:w="572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79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885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866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057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192" w:type="dxa"/>
            <w:vAlign w:val="center"/>
          </w:tcPr>
          <w:p>
            <w:pPr>
              <w:spacing w:after="0"/>
              <w:jc w:val="center"/>
              <w:rPr>
                <w:rFonts w:cs="Times New Roman"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钢筋焊接</w:t>
            </w:r>
          </w:p>
        </w:tc>
        <w:tc>
          <w:tcPr>
            <w:tcW w:w="2220" w:type="dxa"/>
            <w:vAlign w:val="center"/>
          </w:tcPr>
          <w:p>
            <w:pPr>
              <w:spacing w:after="0"/>
              <w:jc w:val="center"/>
              <w:rPr>
                <w:rFonts w:cs="Times New Roman" w:asciiTheme="minorEastAsia" w:hAnsiTheme="minorEastAsia" w:eastAsiaTheme="minorEastAsia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抗拉强度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</w:rPr>
              <w:t>、弯曲试验（闪光对焊、气压焊）</w:t>
            </w:r>
          </w:p>
        </w:tc>
        <w:tc>
          <w:tcPr>
            <w:tcW w:w="2640" w:type="dxa"/>
            <w:gridSpan w:val="2"/>
            <w:vAlign w:val="center"/>
          </w:tcPr>
          <w:p>
            <w:pPr>
              <w:spacing w:after="0"/>
              <w:jc w:val="center"/>
              <w:rPr>
                <w:rFonts w:cs="Times New Roman"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cs="Times New Roman" w:asciiTheme="minorEastAsia" w:hAnsiTheme="minorEastAsia" w:eastAsiaTheme="minorEastAsia"/>
                <w:sz w:val="21"/>
                <w:szCs w:val="21"/>
              </w:rPr>
              <w:t>按品种每批1次</w:t>
            </w:r>
          </w:p>
        </w:tc>
        <w:tc>
          <w:tcPr>
            <w:tcW w:w="2143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CJJ1-2008</w:t>
            </w:r>
          </w:p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cs="Mongolian Baiti" w:asciiTheme="minorEastAsia" w:hAnsiTheme="minorEastAsia" w:eastAsiaTheme="minorEastAsia"/>
                <w:sz w:val="21"/>
                <w:szCs w:val="21"/>
              </w:rPr>
              <w:t>JGJ18-2012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jc w:val="center"/>
        </w:trPr>
        <w:tc>
          <w:tcPr>
            <w:tcW w:w="572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79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885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866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057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施工过程</w:t>
            </w:r>
          </w:p>
        </w:tc>
        <w:tc>
          <w:tcPr>
            <w:tcW w:w="1192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混凝土</w:t>
            </w:r>
          </w:p>
        </w:tc>
        <w:tc>
          <w:tcPr>
            <w:tcW w:w="2220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抗压强度</w:t>
            </w:r>
          </w:p>
        </w:tc>
        <w:tc>
          <w:tcPr>
            <w:tcW w:w="2640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每班或每100m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vertAlign w:val="superscript"/>
              </w:rPr>
              <w:t>3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取1组，少于规定按1组计</w:t>
            </w:r>
          </w:p>
        </w:tc>
        <w:tc>
          <w:tcPr>
            <w:tcW w:w="2143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CJJ1-2008</w:t>
            </w:r>
          </w:p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GB/T50081-2019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jc w:val="center"/>
        </w:trPr>
        <w:tc>
          <w:tcPr>
            <w:tcW w:w="572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79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885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866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057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施工结束</w:t>
            </w:r>
          </w:p>
        </w:tc>
        <w:tc>
          <w:tcPr>
            <w:tcW w:w="1192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2220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2640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2143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572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79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885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866" w:type="dxa"/>
            <w:vMerge w:val="restart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加筋挡土墙砌块与筋带安装</w:t>
            </w:r>
          </w:p>
        </w:tc>
        <w:tc>
          <w:tcPr>
            <w:tcW w:w="1057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施工前</w:t>
            </w:r>
          </w:p>
        </w:tc>
        <w:tc>
          <w:tcPr>
            <w:tcW w:w="1192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拉环、筋带材料</w:t>
            </w:r>
          </w:p>
        </w:tc>
        <w:tc>
          <w:tcPr>
            <w:tcW w:w="2220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按设计要求</w:t>
            </w:r>
          </w:p>
        </w:tc>
        <w:tc>
          <w:tcPr>
            <w:tcW w:w="2640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按产品标准规定执行</w:t>
            </w:r>
          </w:p>
        </w:tc>
        <w:tc>
          <w:tcPr>
            <w:tcW w:w="2143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color w:val="FF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CJJ1-2008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jc w:val="center"/>
        </w:trPr>
        <w:tc>
          <w:tcPr>
            <w:tcW w:w="572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79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885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866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057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施工过程</w:t>
            </w:r>
          </w:p>
        </w:tc>
        <w:tc>
          <w:tcPr>
            <w:tcW w:w="1192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2220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2640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2143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572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79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885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866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057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施工结束</w:t>
            </w:r>
          </w:p>
        </w:tc>
        <w:tc>
          <w:tcPr>
            <w:tcW w:w="1192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2220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2640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2143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jc w:val="center"/>
        </w:trPr>
        <w:tc>
          <w:tcPr>
            <w:tcW w:w="572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79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885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866" w:type="dxa"/>
            <w:vMerge w:val="restart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回填土</w:t>
            </w:r>
          </w:p>
        </w:tc>
        <w:tc>
          <w:tcPr>
            <w:tcW w:w="1057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施工前</w:t>
            </w:r>
          </w:p>
        </w:tc>
        <w:tc>
          <w:tcPr>
            <w:tcW w:w="1192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  <w:highlight w:val="magenta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土</w:t>
            </w:r>
          </w:p>
        </w:tc>
        <w:tc>
          <w:tcPr>
            <w:tcW w:w="2220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最大干密度、最优含水率</w:t>
            </w:r>
          </w:p>
        </w:tc>
        <w:tc>
          <w:tcPr>
            <w:tcW w:w="2640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每种土质一次或对土质有疑问</w:t>
            </w:r>
          </w:p>
        </w:tc>
        <w:tc>
          <w:tcPr>
            <w:tcW w:w="2143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CJJ1-2008</w:t>
            </w:r>
          </w:p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JTG3430-2020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572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79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885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866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057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施工过程</w:t>
            </w:r>
          </w:p>
        </w:tc>
        <w:tc>
          <w:tcPr>
            <w:tcW w:w="1192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  <w:highlight w:val="magenta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土工</w:t>
            </w:r>
          </w:p>
        </w:tc>
        <w:tc>
          <w:tcPr>
            <w:tcW w:w="2220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压实度</w:t>
            </w:r>
          </w:p>
        </w:tc>
        <w:tc>
          <w:tcPr>
            <w:tcW w:w="2640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每500m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vertAlign w:val="superscript"/>
              </w:rPr>
              <w:t>2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取1点，不足500m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vertAlign w:val="superscript"/>
              </w:rPr>
              <w:t>2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取1点</w:t>
            </w:r>
          </w:p>
        </w:tc>
        <w:tc>
          <w:tcPr>
            <w:tcW w:w="2143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CJJ1-2008</w:t>
            </w:r>
          </w:p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JTG3430-2020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jc w:val="center"/>
        </w:trPr>
        <w:tc>
          <w:tcPr>
            <w:tcW w:w="572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79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885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866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057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施工结束</w:t>
            </w:r>
          </w:p>
        </w:tc>
        <w:tc>
          <w:tcPr>
            <w:tcW w:w="1192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2220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2640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2143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jc w:val="center"/>
        </w:trPr>
        <w:tc>
          <w:tcPr>
            <w:tcW w:w="572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79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885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866" w:type="dxa"/>
            <w:vMerge w:val="restart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栏杆</w:t>
            </w:r>
          </w:p>
        </w:tc>
        <w:tc>
          <w:tcPr>
            <w:tcW w:w="1057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施工前</w:t>
            </w:r>
          </w:p>
        </w:tc>
        <w:tc>
          <w:tcPr>
            <w:tcW w:w="1192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2220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2640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2143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jc w:val="center"/>
        </w:trPr>
        <w:tc>
          <w:tcPr>
            <w:tcW w:w="572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79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885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866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057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施工过程</w:t>
            </w:r>
          </w:p>
        </w:tc>
        <w:tc>
          <w:tcPr>
            <w:tcW w:w="1192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2220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2640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2143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jc w:val="center"/>
        </w:trPr>
        <w:tc>
          <w:tcPr>
            <w:tcW w:w="572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79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885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866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057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施工结束</w:t>
            </w:r>
          </w:p>
        </w:tc>
        <w:tc>
          <w:tcPr>
            <w:tcW w:w="1192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2220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2640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2143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jc w:val="center"/>
        </w:trPr>
        <w:tc>
          <w:tcPr>
            <w:tcW w:w="572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79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restart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附属构筑物</w:t>
            </w:r>
          </w:p>
        </w:tc>
        <w:tc>
          <w:tcPr>
            <w:tcW w:w="1751" w:type="dxa"/>
            <w:gridSpan w:val="2"/>
            <w:vMerge w:val="restart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路缘石</w:t>
            </w:r>
          </w:p>
        </w:tc>
        <w:tc>
          <w:tcPr>
            <w:tcW w:w="1057" w:type="dxa"/>
            <w:vMerge w:val="restart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施工前</w:t>
            </w:r>
          </w:p>
        </w:tc>
        <w:tc>
          <w:tcPr>
            <w:tcW w:w="1192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混凝土路缘石</w:t>
            </w:r>
          </w:p>
        </w:tc>
        <w:tc>
          <w:tcPr>
            <w:tcW w:w="2220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强度、吸水率</w:t>
            </w:r>
          </w:p>
        </w:tc>
        <w:tc>
          <w:tcPr>
            <w:tcW w:w="2640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每种、每检验批1组</w:t>
            </w:r>
          </w:p>
        </w:tc>
        <w:tc>
          <w:tcPr>
            <w:tcW w:w="2143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CJJ1-2008</w:t>
            </w:r>
          </w:p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JC/T899-2016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jc w:val="center"/>
        </w:trPr>
        <w:tc>
          <w:tcPr>
            <w:tcW w:w="572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79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751" w:type="dxa"/>
            <w:gridSpan w:val="2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057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192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石材路缘石</w:t>
            </w:r>
          </w:p>
        </w:tc>
        <w:tc>
          <w:tcPr>
            <w:tcW w:w="2220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抗压强度</w:t>
            </w:r>
          </w:p>
        </w:tc>
        <w:tc>
          <w:tcPr>
            <w:tcW w:w="2640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同一品种、类别、等级，同一供货批的石材为一批</w:t>
            </w:r>
          </w:p>
        </w:tc>
        <w:tc>
          <w:tcPr>
            <w:tcW w:w="2143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CJJ1-2008</w:t>
            </w:r>
          </w:p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JC/T2114-2012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jc w:val="center"/>
        </w:trPr>
        <w:tc>
          <w:tcPr>
            <w:tcW w:w="572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79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751" w:type="dxa"/>
            <w:gridSpan w:val="2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057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施工过程</w:t>
            </w:r>
          </w:p>
        </w:tc>
        <w:tc>
          <w:tcPr>
            <w:tcW w:w="1192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2220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2640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2143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jc w:val="center"/>
        </w:trPr>
        <w:tc>
          <w:tcPr>
            <w:tcW w:w="572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79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751" w:type="dxa"/>
            <w:gridSpan w:val="2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057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施工结束</w:t>
            </w:r>
          </w:p>
        </w:tc>
        <w:tc>
          <w:tcPr>
            <w:tcW w:w="1192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2220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2640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2143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jc w:val="center"/>
        </w:trPr>
        <w:tc>
          <w:tcPr>
            <w:tcW w:w="572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79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751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雨水支管与雨水口</w:t>
            </w:r>
          </w:p>
        </w:tc>
        <w:tc>
          <w:tcPr>
            <w:tcW w:w="1057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施工前</w:t>
            </w:r>
          </w:p>
        </w:tc>
        <w:tc>
          <w:tcPr>
            <w:tcW w:w="1192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混凝土和钢筋混凝土排水管</w:t>
            </w:r>
          </w:p>
        </w:tc>
        <w:tc>
          <w:tcPr>
            <w:tcW w:w="2220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内水压力、外压荷载、保护层厚度</w:t>
            </w:r>
          </w:p>
        </w:tc>
        <w:tc>
          <w:tcPr>
            <w:tcW w:w="2640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由相同原材料、相同生产工艺生产的同一规格、同一种接头型式、同一种外压荷载级别的管子组成一个受检批</w:t>
            </w:r>
          </w:p>
        </w:tc>
        <w:tc>
          <w:tcPr>
            <w:tcW w:w="2143" w:type="dxa"/>
            <w:vAlign w:val="center"/>
          </w:tcPr>
          <w:p>
            <w:pPr>
              <w:spacing w:after="0"/>
              <w:jc w:val="center"/>
              <w:rPr>
                <w:rFonts w:cs="宋体"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 w:val="21"/>
                <w:szCs w:val="21"/>
              </w:rPr>
              <w:t>CJJ1-2008</w:t>
            </w:r>
          </w:p>
          <w:p>
            <w:pPr>
              <w:spacing w:after="0"/>
              <w:jc w:val="center"/>
              <w:rPr>
                <w:rFonts w:cs="宋体"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color w:val="333333"/>
                <w:kern w:val="36"/>
                <w:sz w:val="21"/>
                <w:szCs w:val="21"/>
              </w:rPr>
              <w:t>GB/T11836-2009</w:t>
            </w:r>
          </w:p>
          <w:p>
            <w:pPr>
              <w:spacing w:after="0"/>
              <w:jc w:val="center"/>
              <w:rPr>
                <w:rFonts w:asciiTheme="minorEastAsia" w:hAnsiTheme="minorEastAsia" w:eastAsiaTheme="minorEastAsia"/>
                <w:color w:val="FF0000"/>
                <w:sz w:val="21"/>
                <w:szCs w:val="21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sz w:val="21"/>
                <w:szCs w:val="21"/>
                <w:shd w:val="clear" w:color="auto" w:fill="FFFFFF"/>
              </w:rPr>
              <w:t>GB/T16752-2017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572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79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751" w:type="dxa"/>
            <w:gridSpan w:val="2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057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192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水泥</w:t>
            </w:r>
          </w:p>
        </w:tc>
        <w:tc>
          <w:tcPr>
            <w:tcW w:w="2220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cs="Times New Roman" w:asciiTheme="minorEastAsia" w:hAnsiTheme="minorEastAsia" w:eastAsiaTheme="minorEastAsia"/>
                <w:sz w:val="21"/>
                <w:szCs w:val="21"/>
              </w:rPr>
              <w:t>安定性、凝结时间、胶砂强度、胶砂流动度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、氯离子</w:t>
            </w:r>
          </w:p>
        </w:tc>
        <w:tc>
          <w:tcPr>
            <w:tcW w:w="2640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cs="Times New Roman" w:asciiTheme="minorEastAsia" w:hAnsiTheme="minorEastAsia" w:eastAsiaTheme="minorEastAsia"/>
                <w:sz w:val="21"/>
                <w:szCs w:val="21"/>
              </w:rPr>
              <w:t>同</w:t>
            </w:r>
            <w:r>
              <w:rPr>
                <w:rFonts w:hint="eastAsia" w:cs="Times New Roman" w:asciiTheme="minorEastAsia" w:hAnsiTheme="minorEastAsia" w:eastAsiaTheme="minorEastAsia"/>
                <w:sz w:val="21"/>
                <w:szCs w:val="21"/>
              </w:rPr>
              <w:t>厂家、同</w:t>
            </w:r>
            <w:r>
              <w:rPr>
                <w:rFonts w:cs="Times New Roman" w:asciiTheme="minorEastAsia" w:hAnsiTheme="minorEastAsia" w:eastAsiaTheme="minorEastAsia"/>
                <w:sz w:val="21"/>
                <w:szCs w:val="21"/>
              </w:rPr>
              <w:t>品种、同标号、同一出厂编号且同一次进场的，袋装水泥不超过200t，散装水泥不超过500t为一批</w:t>
            </w:r>
            <w:r>
              <w:rPr>
                <w:rFonts w:hint="eastAsia" w:cs="Times New Roman" w:asciiTheme="minorEastAsia" w:hAnsiTheme="minorEastAsia" w:eastAsiaTheme="minorEastAsia"/>
                <w:sz w:val="21"/>
                <w:szCs w:val="21"/>
              </w:rPr>
              <w:t>。</w:t>
            </w:r>
          </w:p>
        </w:tc>
        <w:tc>
          <w:tcPr>
            <w:tcW w:w="2143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CJJ1-2008</w:t>
            </w:r>
          </w:p>
          <w:p>
            <w:pPr>
              <w:spacing w:after="0"/>
              <w:ind w:firstLine="315" w:firstLineChars="150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cs="Mongolian Baiti" w:asciiTheme="minorEastAsia" w:hAnsiTheme="minorEastAsia" w:eastAsiaTheme="minorEastAsia"/>
                <w:sz w:val="21"/>
                <w:szCs w:val="21"/>
              </w:rPr>
              <w:t>GB175-2007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jc w:val="center"/>
        </w:trPr>
        <w:tc>
          <w:tcPr>
            <w:tcW w:w="572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79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751" w:type="dxa"/>
            <w:gridSpan w:val="2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057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192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土</w:t>
            </w:r>
          </w:p>
        </w:tc>
        <w:tc>
          <w:tcPr>
            <w:tcW w:w="2220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color w:val="FF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强度（CBR）值、液限、塑限、可（易）溶盐含量、有机质含量</w:t>
            </w:r>
          </w:p>
        </w:tc>
        <w:tc>
          <w:tcPr>
            <w:tcW w:w="2640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每种土质一次或对土质有疑问</w:t>
            </w:r>
          </w:p>
        </w:tc>
        <w:tc>
          <w:tcPr>
            <w:tcW w:w="2143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CJJ1-2008</w:t>
            </w:r>
          </w:p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JTG3430-2020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jc w:val="center"/>
        </w:trPr>
        <w:tc>
          <w:tcPr>
            <w:tcW w:w="572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79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751" w:type="dxa"/>
            <w:gridSpan w:val="2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057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192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道路用石灰</w:t>
            </w:r>
          </w:p>
        </w:tc>
        <w:tc>
          <w:tcPr>
            <w:tcW w:w="2220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  <w:highlight w:val="yellow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有效氧化钙和氧化镁含量、未消化残渣含量、细度、含水率</w:t>
            </w:r>
          </w:p>
        </w:tc>
        <w:tc>
          <w:tcPr>
            <w:tcW w:w="2640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按不同材料进场批次，每批检查1次</w:t>
            </w:r>
          </w:p>
        </w:tc>
        <w:tc>
          <w:tcPr>
            <w:tcW w:w="2143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CJJ1-2008</w:t>
            </w:r>
          </w:p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JTGE51-2009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jc w:val="center"/>
        </w:trPr>
        <w:tc>
          <w:tcPr>
            <w:tcW w:w="572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79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751" w:type="dxa"/>
            <w:gridSpan w:val="2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057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192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灰土</w:t>
            </w:r>
          </w:p>
        </w:tc>
        <w:tc>
          <w:tcPr>
            <w:tcW w:w="2220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击实试验、标准灰曲线</w:t>
            </w:r>
          </w:p>
        </w:tc>
        <w:tc>
          <w:tcPr>
            <w:tcW w:w="2640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每种规格材料一次，如材料发生改变，需重做</w:t>
            </w:r>
          </w:p>
        </w:tc>
        <w:tc>
          <w:tcPr>
            <w:tcW w:w="2143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CJJ1-2008</w:t>
            </w:r>
          </w:p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JTGE51-2009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jc w:val="center"/>
        </w:trPr>
        <w:tc>
          <w:tcPr>
            <w:tcW w:w="572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79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751" w:type="dxa"/>
            <w:gridSpan w:val="2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057" w:type="dxa"/>
            <w:vMerge w:val="restart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施工过程</w:t>
            </w:r>
          </w:p>
        </w:tc>
        <w:tc>
          <w:tcPr>
            <w:tcW w:w="1192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土工</w:t>
            </w:r>
          </w:p>
        </w:tc>
        <w:tc>
          <w:tcPr>
            <w:tcW w:w="2220" w:type="dxa"/>
            <w:vAlign w:val="center"/>
          </w:tcPr>
          <w:p>
            <w:pPr>
              <w:spacing w:before="240"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压实度（沟槽回填）</w:t>
            </w:r>
          </w:p>
        </w:tc>
        <w:tc>
          <w:tcPr>
            <w:tcW w:w="2640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每层每侧一组（每组3点）</w:t>
            </w:r>
          </w:p>
        </w:tc>
        <w:tc>
          <w:tcPr>
            <w:tcW w:w="2143" w:type="dxa"/>
            <w:vMerge w:val="restart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CJJ1-2008</w:t>
            </w:r>
          </w:p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GB50268-2008</w:t>
            </w:r>
          </w:p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JTG3430-2020</w:t>
            </w:r>
          </w:p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GB/T50123-2019</w:t>
            </w:r>
          </w:p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JTGE51-2009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572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79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751" w:type="dxa"/>
            <w:gridSpan w:val="2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057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192" w:type="dxa"/>
            <w:vMerge w:val="restart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灰土</w:t>
            </w:r>
          </w:p>
        </w:tc>
        <w:tc>
          <w:tcPr>
            <w:tcW w:w="2220" w:type="dxa"/>
            <w:vAlign w:val="center"/>
          </w:tcPr>
          <w:p>
            <w:pPr>
              <w:spacing w:before="240"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压实度（沟槽回填）</w:t>
            </w:r>
          </w:p>
        </w:tc>
        <w:tc>
          <w:tcPr>
            <w:tcW w:w="2640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每层每侧一组（每组3点）</w:t>
            </w:r>
          </w:p>
        </w:tc>
        <w:tc>
          <w:tcPr>
            <w:tcW w:w="2143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jc w:val="center"/>
        </w:trPr>
        <w:tc>
          <w:tcPr>
            <w:tcW w:w="572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79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751" w:type="dxa"/>
            <w:gridSpan w:val="2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057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192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2220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color w:val="FF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石灰或水泥剂量</w:t>
            </w:r>
          </w:p>
        </w:tc>
        <w:tc>
          <w:tcPr>
            <w:tcW w:w="2640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  <w:highlight w:val="magenta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每1000m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vertAlign w:val="superscript"/>
              </w:rPr>
              <w:t>2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,取1次</w:t>
            </w:r>
          </w:p>
        </w:tc>
        <w:tc>
          <w:tcPr>
            <w:tcW w:w="2143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jc w:val="center"/>
        </w:trPr>
        <w:tc>
          <w:tcPr>
            <w:tcW w:w="572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79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751" w:type="dxa"/>
            <w:gridSpan w:val="2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057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192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混凝土（基础）</w:t>
            </w:r>
          </w:p>
        </w:tc>
        <w:tc>
          <w:tcPr>
            <w:tcW w:w="2220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抗压强度</w:t>
            </w:r>
          </w:p>
        </w:tc>
        <w:tc>
          <w:tcPr>
            <w:tcW w:w="2640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每100m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vertAlign w:val="superscript"/>
              </w:rPr>
              <w:t xml:space="preserve">3 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1组，不足100m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vertAlign w:val="superscript"/>
              </w:rPr>
              <w:t>3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取一组</w:t>
            </w:r>
          </w:p>
        </w:tc>
        <w:tc>
          <w:tcPr>
            <w:tcW w:w="2143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CJJ1-2008</w:t>
            </w:r>
          </w:p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GB/T50081-2019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jc w:val="center"/>
        </w:trPr>
        <w:tc>
          <w:tcPr>
            <w:tcW w:w="572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79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751" w:type="dxa"/>
            <w:gridSpan w:val="2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057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192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砌筑砂浆</w:t>
            </w:r>
          </w:p>
        </w:tc>
        <w:tc>
          <w:tcPr>
            <w:tcW w:w="2220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抗压强度</w:t>
            </w:r>
          </w:p>
        </w:tc>
        <w:tc>
          <w:tcPr>
            <w:tcW w:w="2640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同一配合比砂浆，每50m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vertAlign w:val="superscript"/>
              </w:rPr>
              <w:t>3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砌体中，作1组，不足50m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vertAlign w:val="superscript"/>
              </w:rPr>
              <w:t>3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按1组计</w:t>
            </w:r>
          </w:p>
        </w:tc>
        <w:tc>
          <w:tcPr>
            <w:tcW w:w="2143" w:type="dxa"/>
            <w:vAlign w:val="center"/>
          </w:tcPr>
          <w:p>
            <w:pPr>
              <w:spacing w:after="0"/>
              <w:jc w:val="center"/>
              <w:rPr>
                <w:rFonts w:cs="宋体"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 w:val="21"/>
                <w:szCs w:val="21"/>
              </w:rPr>
              <w:t>CJJ1-2008</w:t>
            </w:r>
          </w:p>
          <w:p>
            <w:pPr>
              <w:spacing w:after="0"/>
              <w:jc w:val="center"/>
              <w:rPr>
                <w:rFonts w:cs="宋体"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 w:val="21"/>
                <w:szCs w:val="21"/>
              </w:rPr>
              <w:t>GB50203-2011</w:t>
            </w:r>
          </w:p>
          <w:p>
            <w:pPr>
              <w:spacing w:after="0"/>
              <w:jc w:val="center"/>
              <w:rPr>
                <w:rFonts w:cs="宋体"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 w:val="21"/>
                <w:szCs w:val="21"/>
              </w:rPr>
              <w:t>GB/T50129-2011</w:t>
            </w:r>
          </w:p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 w:val="21"/>
                <w:szCs w:val="21"/>
              </w:rPr>
              <w:t>JGJ/T136-2017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572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79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751" w:type="dxa"/>
            <w:gridSpan w:val="2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057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施工结束</w:t>
            </w:r>
          </w:p>
        </w:tc>
        <w:tc>
          <w:tcPr>
            <w:tcW w:w="1192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2220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2640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2143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610" w:hRule="atLeast"/>
          <w:jc w:val="center"/>
        </w:trPr>
        <w:tc>
          <w:tcPr>
            <w:tcW w:w="572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79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751" w:type="dxa"/>
            <w:gridSpan w:val="2"/>
            <w:vMerge w:val="restart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排（截）水沟</w:t>
            </w:r>
          </w:p>
        </w:tc>
        <w:tc>
          <w:tcPr>
            <w:tcW w:w="1057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施工前</w:t>
            </w:r>
          </w:p>
        </w:tc>
        <w:tc>
          <w:tcPr>
            <w:tcW w:w="1192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预制砌块</w:t>
            </w:r>
          </w:p>
        </w:tc>
        <w:tc>
          <w:tcPr>
            <w:tcW w:w="2220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强度</w:t>
            </w:r>
          </w:p>
        </w:tc>
        <w:tc>
          <w:tcPr>
            <w:tcW w:w="2640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按产品标准规定执行</w:t>
            </w:r>
          </w:p>
        </w:tc>
        <w:tc>
          <w:tcPr>
            <w:tcW w:w="2143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color w:val="FF0000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 w:val="21"/>
                <w:szCs w:val="21"/>
              </w:rPr>
              <w:t>CJJ1-2008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1420" w:hRule="atLeast"/>
          <w:jc w:val="center"/>
        </w:trPr>
        <w:tc>
          <w:tcPr>
            <w:tcW w:w="572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79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751" w:type="dxa"/>
            <w:gridSpan w:val="2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057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施工过程</w:t>
            </w:r>
          </w:p>
        </w:tc>
        <w:tc>
          <w:tcPr>
            <w:tcW w:w="1192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砂浆</w:t>
            </w:r>
          </w:p>
        </w:tc>
        <w:tc>
          <w:tcPr>
            <w:tcW w:w="2220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抗压强度</w:t>
            </w:r>
          </w:p>
        </w:tc>
        <w:tc>
          <w:tcPr>
            <w:tcW w:w="2640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同一配合比砂浆，每50m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vertAlign w:val="superscript"/>
              </w:rPr>
              <w:t>3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的砌体中，作1组，不足50m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vertAlign w:val="superscript"/>
              </w:rPr>
              <w:t>3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按1组计</w:t>
            </w:r>
          </w:p>
        </w:tc>
        <w:tc>
          <w:tcPr>
            <w:tcW w:w="2143" w:type="dxa"/>
            <w:vAlign w:val="center"/>
          </w:tcPr>
          <w:p>
            <w:pPr>
              <w:spacing w:after="0"/>
              <w:jc w:val="center"/>
              <w:rPr>
                <w:rFonts w:cs="宋体"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 w:val="21"/>
                <w:szCs w:val="21"/>
              </w:rPr>
              <w:t>CJJ1-2008</w:t>
            </w:r>
          </w:p>
          <w:p>
            <w:pPr>
              <w:spacing w:after="0"/>
              <w:jc w:val="center"/>
              <w:rPr>
                <w:rFonts w:cs="宋体"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 w:val="21"/>
                <w:szCs w:val="21"/>
              </w:rPr>
              <w:t>GB50203-2011</w:t>
            </w:r>
          </w:p>
          <w:p>
            <w:pPr>
              <w:spacing w:after="0"/>
              <w:jc w:val="center"/>
              <w:rPr>
                <w:rFonts w:cs="宋体"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 w:val="21"/>
                <w:szCs w:val="21"/>
              </w:rPr>
              <w:t>GB/T50129-2011</w:t>
            </w:r>
          </w:p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 w:val="21"/>
                <w:szCs w:val="21"/>
              </w:rPr>
              <w:t>JGJ/T136-2017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jc w:val="center"/>
        </w:trPr>
        <w:tc>
          <w:tcPr>
            <w:tcW w:w="572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79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751" w:type="dxa"/>
            <w:gridSpan w:val="2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057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施工结束</w:t>
            </w:r>
          </w:p>
        </w:tc>
        <w:tc>
          <w:tcPr>
            <w:tcW w:w="1192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2220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2640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2143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jc w:val="center"/>
        </w:trPr>
        <w:tc>
          <w:tcPr>
            <w:tcW w:w="572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79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751" w:type="dxa"/>
            <w:gridSpan w:val="2"/>
            <w:vMerge w:val="restart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倒虹吸管及涵洞</w:t>
            </w:r>
          </w:p>
        </w:tc>
        <w:tc>
          <w:tcPr>
            <w:tcW w:w="1057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施工前</w:t>
            </w:r>
          </w:p>
        </w:tc>
        <w:tc>
          <w:tcPr>
            <w:tcW w:w="1192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混凝土和钢筋混凝土排水管</w:t>
            </w:r>
          </w:p>
        </w:tc>
        <w:tc>
          <w:tcPr>
            <w:tcW w:w="2220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内水压力、外压荷载、保护层厚度</w:t>
            </w:r>
          </w:p>
        </w:tc>
        <w:tc>
          <w:tcPr>
            <w:tcW w:w="2640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由相同原材料、相同生产工艺生产的同一规格、同一种接头型式、同一种外压荷载级别的管子组成一个受检批</w:t>
            </w:r>
          </w:p>
        </w:tc>
        <w:tc>
          <w:tcPr>
            <w:tcW w:w="2143" w:type="dxa"/>
            <w:vAlign w:val="center"/>
          </w:tcPr>
          <w:p>
            <w:pPr>
              <w:spacing w:after="0"/>
              <w:jc w:val="center"/>
              <w:rPr>
                <w:rFonts w:cs="宋体"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 w:val="21"/>
                <w:szCs w:val="21"/>
              </w:rPr>
              <w:t>CJJ1-2008</w:t>
            </w:r>
          </w:p>
          <w:p>
            <w:pPr>
              <w:spacing w:after="0"/>
              <w:jc w:val="center"/>
              <w:rPr>
                <w:rFonts w:cs="宋体"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color w:val="333333"/>
                <w:kern w:val="36"/>
                <w:sz w:val="21"/>
                <w:szCs w:val="21"/>
              </w:rPr>
              <w:t>GB/T11836-2009</w:t>
            </w:r>
          </w:p>
          <w:p>
            <w:pPr>
              <w:spacing w:after="0"/>
              <w:jc w:val="center"/>
              <w:rPr>
                <w:rFonts w:asciiTheme="minorEastAsia" w:hAnsiTheme="minorEastAsia" w:eastAsiaTheme="minorEastAsia"/>
                <w:color w:val="FF0000"/>
                <w:sz w:val="21"/>
                <w:szCs w:val="21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sz w:val="21"/>
                <w:szCs w:val="21"/>
                <w:shd w:val="clear" w:color="auto" w:fill="FFFFFF"/>
              </w:rPr>
              <w:t>GB/T16752-2017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jc w:val="center"/>
        </w:trPr>
        <w:tc>
          <w:tcPr>
            <w:tcW w:w="572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79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751" w:type="dxa"/>
            <w:gridSpan w:val="2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057" w:type="dxa"/>
            <w:vMerge w:val="restart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施工过程</w:t>
            </w:r>
          </w:p>
        </w:tc>
        <w:tc>
          <w:tcPr>
            <w:tcW w:w="1192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砂浆强度</w:t>
            </w:r>
          </w:p>
        </w:tc>
        <w:tc>
          <w:tcPr>
            <w:tcW w:w="2220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抗压强度</w:t>
            </w:r>
          </w:p>
        </w:tc>
        <w:tc>
          <w:tcPr>
            <w:tcW w:w="2640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同一配合比砂浆，每50m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vertAlign w:val="superscript"/>
              </w:rPr>
              <w:t>3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的砌体中，作1组，不足50m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vertAlign w:val="superscript"/>
              </w:rPr>
              <w:t>3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按1组计</w:t>
            </w:r>
          </w:p>
        </w:tc>
        <w:tc>
          <w:tcPr>
            <w:tcW w:w="2143" w:type="dxa"/>
            <w:vAlign w:val="center"/>
          </w:tcPr>
          <w:p>
            <w:pPr>
              <w:spacing w:after="0"/>
              <w:jc w:val="center"/>
              <w:rPr>
                <w:rFonts w:cs="宋体"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 w:val="21"/>
                <w:szCs w:val="21"/>
              </w:rPr>
              <w:t>CJJ1-2008</w:t>
            </w:r>
          </w:p>
          <w:p>
            <w:pPr>
              <w:spacing w:after="0"/>
              <w:jc w:val="center"/>
              <w:rPr>
                <w:rFonts w:cs="宋体"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 w:val="21"/>
                <w:szCs w:val="21"/>
              </w:rPr>
              <w:t>GB50203-2011</w:t>
            </w:r>
          </w:p>
          <w:p>
            <w:pPr>
              <w:spacing w:after="0"/>
              <w:jc w:val="center"/>
              <w:rPr>
                <w:rFonts w:cs="宋体"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 w:val="21"/>
                <w:szCs w:val="21"/>
              </w:rPr>
              <w:t>GB/T50129-2011</w:t>
            </w:r>
          </w:p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 w:val="21"/>
                <w:szCs w:val="21"/>
              </w:rPr>
              <w:t>JGJ/T136-2017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jc w:val="center"/>
        </w:trPr>
        <w:tc>
          <w:tcPr>
            <w:tcW w:w="572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79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751" w:type="dxa"/>
            <w:gridSpan w:val="2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057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192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混凝土</w:t>
            </w:r>
          </w:p>
        </w:tc>
        <w:tc>
          <w:tcPr>
            <w:tcW w:w="2220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抗压强度</w:t>
            </w:r>
          </w:p>
        </w:tc>
        <w:tc>
          <w:tcPr>
            <w:tcW w:w="2640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每100m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vertAlign w:val="superscript"/>
              </w:rPr>
              <w:t xml:space="preserve">3  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1组</w:t>
            </w:r>
          </w:p>
        </w:tc>
        <w:tc>
          <w:tcPr>
            <w:tcW w:w="2143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CJJ1-2008</w:t>
            </w:r>
          </w:p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GB/T50081-2019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jc w:val="center"/>
        </w:trPr>
        <w:tc>
          <w:tcPr>
            <w:tcW w:w="572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79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751" w:type="dxa"/>
            <w:gridSpan w:val="2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057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192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回填土</w:t>
            </w:r>
          </w:p>
        </w:tc>
        <w:tc>
          <w:tcPr>
            <w:tcW w:w="2220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压实度</w:t>
            </w:r>
          </w:p>
        </w:tc>
        <w:tc>
          <w:tcPr>
            <w:tcW w:w="2640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每压实层抽查3点</w:t>
            </w:r>
          </w:p>
        </w:tc>
        <w:tc>
          <w:tcPr>
            <w:tcW w:w="2143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CJJ1-2008</w:t>
            </w:r>
          </w:p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JTG3430-2020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jc w:val="center"/>
        </w:trPr>
        <w:tc>
          <w:tcPr>
            <w:tcW w:w="572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79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751" w:type="dxa"/>
            <w:gridSpan w:val="2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057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施工结束</w:t>
            </w:r>
          </w:p>
        </w:tc>
        <w:tc>
          <w:tcPr>
            <w:tcW w:w="1192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地基承载力</w:t>
            </w:r>
          </w:p>
        </w:tc>
        <w:tc>
          <w:tcPr>
            <w:tcW w:w="2220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地基承载力特征值</w:t>
            </w:r>
          </w:p>
        </w:tc>
        <w:tc>
          <w:tcPr>
            <w:tcW w:w="2640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每道挡土墙基槽</w:t>
            </w:r>
            <w:r>
              <w:rPr>
                <w:rFonts w:asciiTheme="minorEastAsia" w:hAnsiTheme="minorEastAsia" w:eastAsiaTheme="minorEastAsia"/>
                <w:sz w:val="21"/>
                <w:szCs w:val="21"/>
              </w:rPr>
              <w:t>抽检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3点</w:t>
            </w:r>
          </w:p>
        </w:tc>
        <w:tc>
          <w:tcPr>
            <w:tcW w:w="2143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CJJ1-2008</w:t>
            </w:r>
          </w:p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GB50202-2018</w:t>
            </w:r>
          </w:p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JGJ79-2012</w:t>
            </w:r>
          </w:p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DGJ32/TJ142-2012</w:t>
            </w:r>
          </w:p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sz w:val="21"/>
                <w:szCs w:val="21"/>
              </w:rPr>
              <w:t>JGJ340-2015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jc w:val="center"/>
        </w:trPr>
        <w:tc>
          <w:tcPr>
            <w:tcW w:w="572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79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751" w:type="dxa"/>
            <w:gridSpan w:val="2"/>
            <w:vMerge w:val="restart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隔离墩</w:t>
            </w:r>
          </w:p>
        </w:tc>
        <w:tc>
          <w:tcPr>
            <w:tcW w:w="1057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施工前</w:t>
            </w:r>
          </w:p>
        </w:tc>
        <w:tc>
          <w:tcPr>
            <w:tcW w:w="1192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2220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2640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2143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572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79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751" w:type="dxa"/>
            <w:gridSpan w:val="2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057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施工过程</w:t>
            </w:r>
          </w:p>
        </w:tc>
        <w:tc>
          <w:tcPr>
            <w:tcW w:w="1192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2220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2640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2143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jc w:val="center"/>
        </w:trPr>
        <w:tc>
          <w:tcPr>
            <w:tcW w:w="572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79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751" w:type="dxa"/>
            <w:gridSpan w:val="2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057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施工结束</w:t>
            </w:r>
          </w:p>
        </w:tc>
        <w:tc>
          <w:tcPr>
            <w:tcW w:w="1192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2220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2640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2143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jc w:val="center"/>
        </w:trPr>
        <w:tc>
          <w:tcPr>
            <w:tcW w:w="572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79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751" w:type="dxa"/>
            <w:gridSpan w:val="2"/>
            <w:vMerge w:val="restart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隔离栅</w:t>
            </w:r>
          </w:p>
        </w:tc>
        <w:tc>
          <w:tcPr>
            <w:tcW w:w="1057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施工前</w:t>
            </w:r>
          </w:p>
        </w:tc>
        <w:tc>
          <w:tcPr>
            <w:tcW w:w="1192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2220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2640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2143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jc w:val="center"/>
        </w:trPr>
        <w:tc>
          <w:tcPr>
            <w:tcW w:w="572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79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751" w:type="dxa"/>
            <w:gridSpan w:val="2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057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施工过程</w:t>
            </w:r>
          </w:p>
        </w:tc>
        <w:tc>
          <w:tcPr>
            <w:tcW w:w="1192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2220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2640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2143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jc w:val="center"/>
        </w:trPr>
        <w:tc>
          <w:tcPr>
            <w:tcW w:w="572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79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751" w:type="dxa"/>
            <w:gridSpan w:val="2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057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施工结束</w:t>
            </w:r>
          </w:p>
        </w:tc>
        <w:tc>
          <w:tcPr>
            <w:tcW w:w="1192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2220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2640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color w:val="FF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2143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jc w:val="center"/>
        </w:trPr>
        <w:tc>
          <w:tcPr>
            <w:tcW w:w="572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79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751" w:type="dxa"/>
            <w:gridSpan w:val="2"/>
            <w:vMerge w:val="restart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护栏</w:t>
            </w:r>
          </w:p>
        </w:tc>
        <w:tc>
          <w:tcPr>
            <w:tcW w:w="1057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施工前</w:t>
            </w:r>
          </w:p>
        </w:tc>
        <w:tc>
          <w:tcPr>
            <w:tcW w:w="1192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2220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2640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2143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jc w:val="center"/>
        </w:trPr>
        <w:tc>
          <w:tcPr>
            <w:tcW w:w="572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79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751" w:type="dxa"/>
            <w:gridSpan w:val="2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057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施工过程</w:t>
            </w:r>
          </w:p>
        </w:tc>
        <w:tc>
          <w:tcPr>
            <w:tcW w:w="1192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混凝土</w:t>
            </w:r>
          </w:p>
        </w:tc>
        <w:tc>
          <w:tcPr>
            <w:tcW w:w="2220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强度</w:t>
            </w:r>
          </w:p>
        </w:tc>
        <w:tc>
          <w:tcPr>
            <w:tcW w:w="2640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每100m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vertAlign w:val="superscript"/>
              </w:rPr>
              <w:t xml:space="preserve">3 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1组</w:t>
            </w:r>
          </w:p>
        </w:tc>
        <w:tc>
          <w:tcPr>
            <w:tcW w:w="2143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CJJ1-2008</w:t>
            </w:r>
          </w:p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GB/T50081-2019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jc w:val="center"/>
        </w:trPr>
        <w:tc>
          <w:tcPr>
            <w:tcW w:w="572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79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751" w:type="dxa"/>
            <w:gridSpan w:val="2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057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施工结束</w:t>
            </w:r>
          </w:p>
        </w:tc>
        <w:tc>
          <w:tcPr>
            <w:tcW w:w="1192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2220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2640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2143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jc w:val="center"/>
        </w:trPr>
        <w:tc>
          <w:tcPr>
            <w:tcW w:w="572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79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751" w:type="dxa"/>
            <w:gridSpan w:val="2"/>
            <w:vMerge w:val="restart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防眩板</w:t>
            </w:r>
          </w:p>
        </w:tc>
        <w:tc>
          <w:tcPr>
            <w:tcW w:w="1057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施工前</w:t>
            </w:r>
          </w:p>
        </w:tc>
        <w:tc>
          <w:tcPr>
            <w:tcW w:w="1192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2220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2640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2143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jc w:val="center"/>
        </w:trPr>
        <w:tc>
          <w:tcPr>
            <w:tcW w:w="572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79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751" w:type="dxa"/>
            <w:gridSpan w:val="2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057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施工过程</w:t>
            </w:r>
          </w:p>
        </w:tc>
        <w:tc>
          <w:tcPr>
            <w:tcW w:w="1192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2220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2640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2143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jc w:val="center"/>
        </w:trPr>
        <w:tc>
          <w:tcPr>
            <w:tcW w:w="572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79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751" w:type="dxa"/>
            <w:gridSpan w:val="2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057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施工结束</w:t>
            </w:r>
          </w:p>
        </w:tc>
        <w:tc>
          <w:tcPr>
            <w:tcW w:w="1192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允许偏差</w:t>
            </w:r>
          </w:p>
        </w:tc>
        <w:tc>
          <w:tcPr>
            <w:tcW w:w="2220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防眩板直顺度、垂直度、板条间距、安装高度</w:t>
            </w:r>
          </w:p>
        </w:tc>
        <w:tc>
          <w:tcPr>
            <w:tcW w:w="2640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直顺度：每20m测1点；垂直度：20m且不少于5处测2点；板条间距和安装高度：20m且不少于5处测2点</w:t>
            </w:r>
          </w:p>
        </w:tc>
        <w:tc>
          <w:tcPr>
            <w:tcW w:w="2143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CJJ1-2008</w:t>
            </w:r>
          </w:p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JTGF80/1-2017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jc w:val="center"/>
        </w:trPr>
        <w:tc>
          <w:tcPr>
            <w:tcW w:w="572" w:type="dxa"/>
            <w:vMerge w:val="restart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2</w:t>
            </w:r>
          </w:p>
        </w:tc>
        <w:tc>
          <w:tcPr>
            <w:tcW w:w="679" w:type="dxa"/>
            <w:vMerge w:val="restart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附属建筑及室外环境</w:t>
            </w:r>
          </w:p>
        </w:tc>
        <w:tc>
          <w:tcPr>
            <w:tcW w:w="681" w:type="dxa"/>
            <w:vMerge w:val="restart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室外环境</w:t>
            </w:r>
          </w:p>
        </w:tc>
        <w:tc>
          <w:tcPr>
            <w:tcW w:w="681" w:type="dxa"/>
            <w:vMerge w:val="restart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绿化工程</w:t>
            </w:r>
          </w:p>
        </w:tc>
        <w:tc>
          <w:tcPr>
            <w:tcW w:w="885" w:type="dxa"/>
            <w:vMerge w:val="restart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栽植基础工程</w:t>
            </w:r>
          </w:p>
        </w:tc>
        <w:tc>
          <w:tcPr>
            <w:tcW w:w="866" w:type="dxa"/>
            <w:vMerge w:val="restart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栽植土</w:t>
            </w:r>
          </w:p>
        </w:tc>
        <w:tc>
          <w:tcPr>
            <w:tcW w:w="1057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施工前</w:t>
            </w:r>
          </w:p>
        </w:tc>
        <w:tc>
          <w:tcPr>
            <w:tcW w:w="1192" w:type="dxa"/>
            <w:vAlign w:val="center"/>
          </w:tcPr>
          <w:p>
            <w:pPr>
              <w:spacing w:after="0"/>
              <w:jc w:val="center"/>
              <w:rPr>
                <w:rFonts w:cs="宋体"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 w:val="21"/>
                <w:szCs w:val="21"/>
              </w:rPr>
              <w:t>绿化种植土</w:t>
            </w:r>
          </w:p>
        </w:tc>
        <w:tc>
          <w:tcPr>
            <w:tcW w:w="2220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pH值、全盐含量、有机质含量、容重</w:t>
            </w:r>
          </w:p>
        </w:tc>
        <w:tc>
          <w:tcPr>
            <w:tcW w:w="2640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  <w:vertAlign w:val="superscript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按产品标准规定执行</w:t>
            </w:r>
          </w:p>
        </w:tc>
        <w:tc>
          <w:tcPr>
            <w:tcW w:w="2143" w:type="dxa"/>
            <w:vAlign w:val="center"/>
          </w:tcPr>
          <w:p>
            <w:pPr>
              <w:spacing w:after="0"/>
              <w:jc w:val="center"/>
              <w:rPr>
                <w:rFonts w:cs="宋体"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 w:val="21"/>
                <w:szCs w:val="21"/>
              </w:rPr>
              <w:t>CJJ82-2012</w:t>
            </w:r>
          </w:p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 w:val="21"/>
                <w:szCs w:val="21"/>
              </w:rPr>
              <w:t>CJ/T340-2016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jc w:val="center"/>
        </w:trPr>
        <w:tc>
          <w:tcPr>
            <w:tcW w:w="572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79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/>
                <w:szCs w:val="21"/>
                <w:highlight w:val="yellow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/>
                <w:szCs w:val="21"/>
                <w:highlight w:val="yellow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  <w:highlight w:val="yellow"/>
              </w:rPr>
            </w:pPr>
          </w:p>
        </w:tc>
        <w:tc>
          <w:tcPr>
            <w:tcW w:w="885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  <w:highlight w:val="yellow"/>
              </w:rPr>
            </w:pPr>
          </w:p>
        </w:tc>
        <w:tc>
          <w:tcPr>
            <w:tcW w:w="866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  <w:highlight w:val="yellow"/>
              </w:rPr>
            </w:pPr>
          </w:p>
        </w:tc>
        <w:tc>
          <w:tcPr>
            <w:tcW w:w="1057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施工过程</w:t>
            </w:r>
          </w:p>
        </w:tc>
        <w:tc>
          <w:tcPr>
            <w:tcW w:w="1192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2220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2640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2143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jc w:val="center"/>
        </w:trPr>
        <w:tc>
          <w:tcPr>
            <w:tcW w:w="572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79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/>
                <w:szCs w:val="21"/>
                <w:highlight w:val="yellow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/>
                <w:szCs w:val="21"/>
                <w:highlight w:val="yellow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  <w:highlight w:val="yellow"/>
              </w:rPr>
            </w:pPr>
          </w:p>
        </w:tc>
        <w:tc>
          <w:tcPr>
            <w:tcW w:w="885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  <w:highlight w:val="yellow"/>
              </w:rPr>
            </w:pPr>
          </w:p>
        </w:tc>
        <w:tc>
          <w:tcPr>
            <w:tcW w:w="866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  <w:highlight w:val="yellow"/>
              </w:rPr>
            </w:pPr>
          </w:p>
        </w:tc>
        <w:tc>
          <w:tcPr>
            <w:tcW w:w="1057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施工结束</w:t>
            </w:r>
          </w:p>
        </w:tc>
        <w:tc>
          <w:tcPr>
            <w:tcW w:w="1192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2220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2640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2143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jc w:val="center"/>
        </w:trPr>
        <w:tc>
          <w:tcPr>
            <w:tcW w:w="572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79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/>
                <w:szCs w:val="21"/>
                <w:highlight w:val="yellow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/>
                <w:szCs w:val="21"/>
                <w:highlight w:val="yellow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  <w:highlight w:val="yellow"/>
              </w:rPr>
            </w:pPr>
          </w:p>
        </w:tc>
        <w:tc>
          <w:tcPr>
            <w:tcW w:w="885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  <w:highlight w:val="yellow"/>
              </w:rPr>
            </w:pPr>
          </w:p>
        </w:tc>
        <w:tc>
          <w:tcPr>
            <w:tcW w:w="866" w:type="dxa"/>
            <w:vMerge w:val="restart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栽植土回填及地形造型</w:t>
            </w:r>
          </w:p>
        </w:tc>
        <w:tc>
          <w:tcPr>
            <w:tcW w:w="1057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施工前</w:t>
            </w:r>
          </w:p>
        </w:tc>
        <w:tc>
          <w:tcPr>
            <w:tcW w:w="1192" w:type="dxa"/>
            <w:vAlign w:val="center"/>
          </w:tcPr>
          <w:p>
            <w:pPr>
              <w:spacing w:after="0"/>
              <w:jc w:val="center"/>
              <w:rPr>
                <w:rFonts w:cs="宋体"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 w:val="21"/>
                <w:szCs w:val="21"/>
              </w:rPr>
              <w:t>绿化种植土</w:t>
            </w:r>
          </w:p>
        </w:tc>
        <w:tc>
          <w:tcPr>
            <w:tcW w:w="2220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pH值、全盐含量、有机质含量、容重</w:t>
            </w:r>
          </w:p>
        </w:tc>
        <w:tc>
          <w:tcPr>
            <w:tcW w:w="2640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  <w:vertAlign w:val="superscript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按产品标准规定执行</w:t>
            </w:r>
          </w:p>
        </w:tc>
        <w:tc>
          <w:tcPr>
            <w:tcW w:w="2143" w:type="dxa"/>
            <w:vAlign w:val="center"/>
          </w:tcPr>
          <w:p>
            <w:pPr>
              <w:spacing w:after="0"/>
              <w:jc w:val="center"/>
              <w:rPr>
                <w:rFonts w:cs="宋体"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 w:val="21"/>
                <w:szCs w:val="21"/>
              </w:rPr>
              <w:t>CJJ82-2012</w:t>
            </w:r>
          </w:p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 w:val="21"/>
                <w:szCs w:val="21"/>
              </w:rPr>
              <w:t>CJ/T340-2016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jc w:val="center"/>
        </w:trPr>
        <w:tc>
          <w:tcPr>
            <w:tcW w:w="572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79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/>
                <w:szCs w:val="21"/>
                <w:highlight w:val="yellow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/>
                <w:szCs w:val="21"/>
                <w:highlight w:val="yellow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  <w:highlight w:val="yellow"/>
              </w:rPr>
            </w:pPr>
          </w:p>
        </w:tc>
        <w:tc>
          <w:tcPr>
            <w:tcW w:w="885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  <w:highlight w:val="yellow"/>
              </w:rPr>
            </w:pPr>
          </w:p>
        </w:tc>
        <w:tc>
          <w:tcPr>
            <w:tcW w:w="866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057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施工过程</w:t>
            </w:r>
          </w:p>
        </w:tc>
        <w:tc>
          <w:tcPr>
            <w:tcW w:w="1192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土</w:t>
            </w:r>
          </w:p>
        </w:tc>
        <w:tc>
          <w:tcPr>
            <w:tcW w:w="2220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压实度</w:t>
            </w:r>
          </w:p>
        </w:tc>
        <w:tc>
          <w:tcPr>
            <w:tcW w:w="1363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1000m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vertAlign w:val="superscript"/>
              </w:rPr>
              <w:t>2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检查3处，不足1000m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vertAlign w:val="superscript"/>
              </w:rPr>
              <w:t>2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检查不少于1处</w:t>
            </w:r>
          </w:p>
        </w:tc>
        <w:tc>
          <w:tcPr>
            <w:tcW w:w="3420" w:type="dxa"/>
            <w:gridSpan w:val="2"/>
            <w:vAlign w:val="center"/>
          </w:tcPr>
          <w:p>
            <w:pPr>
              <w:spacing w:after="0"/>
              <w:jc w:val="center"/>
              <w:rPr>
                <w:rFonts w:cs="宋体"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 w:val="21"/>
                <w:szCs w:val="21"/>
              </w:rPr>
              <w:t>CJJ82-2012</w:t>
            </w:r>
          </w:p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 w:val="21"/>
                <w:szCs w:val="21"/>
              </w:rPr>
              <w:t>CJ/T340-2016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jc w:val="center"/>
        </w:trPr>
        <w:tc>
          <w:tcPr>
            <w:tcW w:w="572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79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/>
                <w:szCs w:val="21"/>
                <w:highlight w:val="yellow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/>
                <w:szCs w:val="21"/>
                <w:highlight w:val="yellow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  <w:highlight w:val="yellow"/>
              </w:rPr>
            </w:pPr>
          </w:p>
        </w:tc>
        <w:tc>
          <w:tcPr>
            <w:tcW w:w="885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  <w:highlight w:val="yellow"/>
              </w:rPr>
            </w:pPr>
          </w:p>
        </w:tc>
        <w:tc>
          <w:tcPr>
            <w:tcW w:w="866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057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施工结束</w:t>
            </w:r>
          </w:p>
        </w:tc>
        <w:tc>
          <w:tcPr>
            <w:tcW w:w="1192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2220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1363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3420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jc w:val="center"/>
        </w:trPr>
        <w:tc>
          <w:tcPr>
            <w:tcW w:w="572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79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/>
                <w:szCs w:val="21"/>
                <w:highlight w:val="yellow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/>
                <w:szCs w:val="21"/>
                <w:highlight w:val="yellow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  <w:highlight w:val="yellow"/>
              </w:rPr>
            </w:pPr>
          </w:p>
        </w:tc>
        <w:tc>
          <w:tcPr>
            <w:tcW w:w="885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  <w:highlight w:val="yellow"/>
              </w:rPr>
            </w:pPr>
          </w:p>
        </w:tc>
        <w:tc>
          <w:tcPr>
            <w:tcW w:w="866" w:type="dxa"/>
            <w:vMerge w:val="restart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栽植土施肥和表层整理</w:t>
            </w:r>
          </w:p>
        </w:tc>
        <w:tc>
          <w:tcPr>
            <w:tcW w:w="1057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施工前</w:t>
            </w:r>
          </w:p>
        </w:tc>
        <w:tc>
          <w:tcPr>
            <w:tcW w:w="1192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石砾</w:t>
            </w:r>
          </w:p>
        </w:tc>
        <w:tc>
          <w:tcPr>
            <w:tcW w:w="2220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石砾含量(筛分法)</w:t>
            </w:r>
          </w:p>
        </w:tc>
        <w:tc>
          <w:tcPr>
            <w:tcW w:w="1363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1000m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vertAlign w:val="superscript"/>
              </w:rPr>
              <w:t>2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检查3处，不足1000m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vertAlign w:val="superscript"/>
              </w:rPr>
              <w:t>2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检查不少于1处</w:t>
            </w:r>
          </w:p>
        </w:tc>
        <w:tc>
          <w:tcPr>
            <w:tcW w:w="3420" w:type="dxa"/>
            <w:gridSpan w:val="2"/>
            <w:vAlign w:val="center"/>
          </w:tcPr>
          <w:p>
            <w:pPr>
              <w:spacing w:after="0"/>
              <w:jc w:val="center"/>
              <w:rPr>
                <w:rFonts w:cs="宋体"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 w:val="21"/>
                <w:szCs w:val="21"/>
              </w:rPr>
              <w:t>CJJ82-2012</w:t>
            </w:r>
          </w:p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 w:val="21"/>
                <w:szCs w:val="21"/>
              </w:rPr>
              <w:t>CJ/T340-2016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jc w:val="center"/>
        </w:trPr>
        <w:tc>
          <w:tcPr>
            <w:tcW w:w="572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79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/>
                <w:szCs w:val="21"/>
                <w:highlight w:val="yellow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/>
                <w:szCs w:val="21"/>
                <w:highlight w:val="yellow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  <w:highlight w:val="yellow"/>
              </w:rPr>
            </w:pPr>
          </w:p>
        </w:tc>
        <w:tc>
          <w:tcPr>
            <w:tcW w:w="885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  <w:highlight w:val="yellow"/>
              </w:rPr>
            </w:pPr>
          </w:p>
        </w:tc>
        <w:tc>
          <w:tcPr>
            <w:tcW w:w="866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057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施工过程</w:t>
            </w:r>
          </w:p>
        </w:tc>
        <w:tc>
          <w:tcPr>
            <w:tcW w:w="1192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坡度</w:t>
            </w:r>
          </w:p>
        </w:tc>
        <w:tc>
          <w:tcPr>
            <w:tcW w:w="2220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坡度</w:t>
            </w:r>
          </w:p>
        </w:tc>
        <w:tc>
          <w:tcPr>
            <w:tcW w:w="1363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1000m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vertAlign w:val="superscript"/>
              </w:rPr>
              <w:t>2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检查3处，不足1000m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vertAlign w:val="superscript"/>
              </w:rPr>
              <w:t>2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检查不少于1处</w:t>
            </w:r>
          </w:p>
        </w:tc>
        <w:tc>
          <w:tcPr>
            <w:tcW w:w="3420" w:type="dxa"/>
            <w:gridSpan w:val="2"/>
            <w:vAlign w:val="center"/>
          </w:tcPr>
          <w:p>
            <w:pPr>
              <w:spacing w:after="0"/>
              <w:jc w:val="center"/>
              <w:rPr>
                <w:rFonts w:cs="宋体"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 w:val="21"/>
                <w:szCs w:val="21"/>
              </w:rPr>
              <w:t>CJJ82-2012</w:t>
            </w:r>
          </w:p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 w:val="21"/>
                <w:szCs w:val="21"/>
              </w:rPr>
              <w:t>JTG3450-2019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jc w:val="center"/>
        </w:trPr>
        <w:tc>
          <w:tcPr>
            <w:tcW w:w="572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79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/>
                <w:szCs w:val="21"/>
                <w:highlight w:val="yellow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/>
                <w:szCs w:val="21"/>
                <w:highlight w:val="yellow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  <w:highlight w:val="yellow"/>
              </w:rPr>
            </w:pPr>
          </w:p>
        </w:tc>
        <w:tc>
          <w:tcPr>
            <w:tcW w:w="885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  <w:highlight w:val="yellow"/>
              </w:rPr>
            </w:pPr>
          </w:p>
        </w:tc>
        <w:tc>
          <w:tcPr>
            <w:tcW w:w="866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057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施工结束</w:t>
            </w:r>
          </w:p>
        </w:tc>
        <w:tc>
          <w:tcPr>
            <w:tcW w:w="1192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2220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1363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3420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1691" w:hRule="atLeast"/>
          <w:jc w:val="center"/>
        </w:trPr>
        <w:tc>
          <w:tcPr>
            <w:tcW w:w="572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79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/>
                <w:szCs w:val="21"/>
                <w:highlight w:val="yellow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/>
                <w:szCs w:val="21"/>
                <w:highlight w:val="yellow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  <w:highlight w:val="yellow"/>
              </w:rPr>
            </w:pPr>
          </w:p>
        </w:tc>
        <w:tc>
          <w:tcPr>
            <w:tcW w:w="885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  <w:highlight w:val="yellow"/>
              </w:rPr>
            </w:pPr>
          </w:p>
        </w:tc>
        <w:tc>
          <w:tcPr>
            <w:tcW w:w="866" w:type="dxa"/>
            <w:vMerge w:val="restart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浇灌水</w:t>
            </w:r>
          </w:p>
        </w:tc>
        <w:tc>
          <w:tcPr>
            <w:tcW w:w="1057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施工前</w:t>
            </w:r>
          </w:p>
        </w:tc>
        <w:tc>
          <w:tcPr>
            <w:tcW w:w="1192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水</w:t>
            </w:r>
          </w:p>
        </w:tc>
        <w:tc>
          <w:tcPr>
            <w:tcW w:w="2220" w:type="dxa"/>
            <w:vAlign w:val="center"/>
          </w:tcPr>
          <w:p>
            <w:pPr>
              <w:adjustRightInd/>
              <w:snapToGrid/>
              <w:spacing w:after="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pH值、化学需氧量、五日生化需氧量、阴离子表面活性剂、水温、悬浮物、全盐量、氯化物、硫化物、总汞、镉、总砷、铬、铅、粪大肠菌群数、蛔虫卵数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</w:t>
            </w:r>
          </w:p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363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同一水源一次</w:t>
            </w:r>
          </w:p>
        </w:tc>
        <w:tc>
          <w:tcPr>
            <w:tcW w:w="3420" w:type="dxa"/>
            <w:gridSpan w:val="2"/>
            <w:vAlign w:val="center"/>
          </w:tcPr>
          <w:p>
            <w:pPr>
              <w:spacing w:after="0"/>
              <w:jc w:val="center"/>
              <w:rPr>
                <w:rFonts w:cs="宋体"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 w:val="21"/>
                <w:szCs w:val="21"/>
              </w:rPr>
              <w:t>CJJ 82-2012</w:t>
            </w:r>
          </w:p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GB5084-2005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jc w:val="center"/>
        </w:trPr>
        <w:tc>
          <w:tcPr>
            <w:tcW w:w="572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79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/>
                <w:szCs w:val="21"/>
                <w:highlight w:val="yellow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/>
                <w:szCs w:val="21"/>
                <w:highlight w:val="yellow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  <w:highlight w:val="yellow"/>
              </w:rPr>
            </w:pPr>
          </w:p>
        </w:tc>
        <w:tc>
          <w:tcPr>
            <w:tcW w:w="885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  <w:highlight w:val="yellow"/>
              </w:rPr>
            </w:pPr>
          </w:p>
        </w:tc>
        <w:tc>
          <w:tcPr>
            <w:tcW w:w="866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057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施工过程</w:t>
            </w:r>
          </w:p>
        </w:tc>
        <w:tc>
          <w:tcPr>
            <w:tcW w:w="1192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2220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1363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3420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jc w:val="center"/>
        </w:trPr>
        <w:tc>
          <w:tcPr>
            <w:tcW w:w="572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79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/>
                <w:szCs w:val="21"/>
                <w:highlight w:val="yellow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/>
                <w:szCs w:val="21"/>
                <w:highlight w:val="yellow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  <w:highlight w:val="yellow"/>
              </w:rPr>
            </w:pPr>
          </w:p>
        </w:tc>
        <w:tc>
          <w:tcPr>
            <w:tcW w:w="885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  <w:highlight w:val="yellow"/>
              </w:rPr>
            </w:pPr>
          </w:p>
        </w:tc>
        <w:tc>
          <w:tcPr>
            <w:tcW w:w="866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057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施工结束</w:t>
            </w:r>
          </w:p>
        </w:tc>
        <w:tc>
          <w:tcPr>
            <w:tcW w:w="1192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2220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1363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3420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jc w:val="center"/>
        </w:trPr>
        <w:tc>
          <w:tcPr>
            <w:tcW w:w="572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79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/>
                <w:szCs w:val="21"/>
                <w:highlight w:val="yellow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/>
                <w:szCs w:val="21"/>
                <w:highlight w:val="yellow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  <w:highlight w:val="yellow"/>
              </w:rPr>
            </w:pPr>
          </w:p>
        </w:tc>
        <w:tc>
          <w:tcPr>
            <w:tcW w:w="885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  <w:highlight w:val="yellow"/>
              </w:rPr>
            </w:pPr>
          </w:p>
        </w:tc>
        <w:tc>
          <w:tcPr>
            <w:tcW w:w="866" w:type="dxa"/>
            <w:vMerge w:val="restart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运动场草坪</w:t>
            </w:r>
          </w:p>
        </w:tc>
        <w:tc>
          <w:tcPr>
            <w:tcW w:w="1057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施工前</w:t>
            </w:r>
          </w:p>
        </w:tc>
        <w:tc>
          <w:tcPr>
            <w:tcW w:w="1192" w:type="dxa"/>
            <w:vAlign w:val="center"/>
          </w:tcPr>
          <w:p>
            <w:pPr>
              <w:spacing w:after="0"/>
              <w:jc w:val="center"/>
              <w:rPr>
                <w:rFonts w:cs="宋体"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 w:val="21"/>
                <w:szCs w:val="21"/>
              </w:rPr>
              <w:t>绿化种植土</w:t>
            </w:r>
          </w:p>
        </w:tc>
        <w:tc>
          <w:tcPr>
            <w:tcW w:w="2220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pH值、全盐含量、有机质含量、容重</w:t>
            </w:r>
          </w:p>
        </w:tc>
        <w:tc>
          <w:tcPr>
            <w:tcW w:w="1363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  <w:vertAlign w:val="superscript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按产品标准规定执行</w:t>
            </w:r>
          </w:p>
        </w:tc>
        <w:tc>
          <w:tcPr>
            <w:tcW w:w="3420" w:type="dxa"/>
            <w:gridSpan w:val="2"/>
            <w:vAlign w:val="center"/>
          </w:tcPr>
          <w:p>
            <w:pPr>
              <w:spacing w:after="0"/>
              <w:jc w:val="center"/>
              <w:rPr>
                <w:rFonts w:cs="宋体"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 w:val="21"/>
                <w:szCs w:val="21"/>
              </w:rPr>
              <w:t>CJJ82-2012</w:t>
            </w:r>
          </w:p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 w:val="21"/>
                <w:szCs w:val="21"/>
              </w:rPr>
              <w:t>CJ/T340-2016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jc w:val="center"/>
        </w:trPr>
        <w:tc>
          <w:tcPr>
            <w:tcW w:w="572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79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/>
                <w:szCs w:val="21"/>
                <w:highlight w:val="yellow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/>
                <w:szCs w:val="21"/>
                <w:highlight w:val="yellow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  <w:highlight w:val="yellow"/>
              </w:rPr>
            </w:pPr>
          </w:p>
        </w:tc>
        <w:tc>
          <w:tcPr>
            <w:tcW w:w="885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  <w:highlight w:val="yellow"/>
              </w:rPr>
            </w:pPr>
          </w:p>
        </w:tc>
        <w:tc>
          <w:tcPr>
            <w:tcW w:w="866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057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施工过程</w:t>
            </w:r>
          </w:p>
        </w:tc>
        <w:tc>
          <w:tcPr>
            <w:tcW w:w="1192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土</w:t>
            </w:r>
          </w:p>
        </w:tc>
        <w:tc>
          <w:tcPr>
            <w:tcW w:w="2220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压实度</w:t>
            </w:r>
          </w:p>
        </w:tc>
        <w:tc>
          <w:tcPr>
            <w:tcW w:w="1363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1000m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vertAlign w:val="superscript"/>
              </w:rPr>
              <w:t>2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检查3处，不足1000m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vertAlign w:val="superscript"/>
              </w:rPr>
              <w:t>2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检查不少于1处</w:t>
            </w:r>
          </w:p>
        </w:tc>
        <w:tc>
          <w:tcPr>
            <w:tcW w:w="3420" w:type="dxa"/>
            <w:gridSpan w:val="2"/>
            <w:vAlign w:val="center"/>
          </w:tcPr>
          <w:p>
            <w:pPr>
              <w:spacing w:after="0"/>
              <w:jc w:val="center"/>
              <w:rPr>
                <w:rFonts w:cs="宋体"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 w:val="21"/>
                <w:szCs w:val="21"/>
              </w:rPr>
              <w:t>CJJ82-2012</w:t>
            </w:r>
          </w:p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 w:val="21"/>
                <w:szCs w:val="21"/>
              </w:rPr>
              <w:t>CJ/T340-2016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jc w:val="center"/>
        </w:trPr>
        <w:tc>
          <w:tcPr>
            <w:tcW w:w="572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79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/>
                <w:szCs w:val="21"/>
                <w:highlight w:val="yellow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/>
                <w:szCs w:val="21"/>
                <w:highlight w:val="yellow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  <w:highlight w:val="yellow"/>
              </w:rPr>
            </w:pPr>
          </w:p>
        </w:tc>
        <w:tc>
          <w:tcPr>
            <w:tcW w:w="885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  <w:highlight w:val="yellow"/>
              </w:rPr>
            </w:pPr>
          </w:p>
        </w:tc>
        <w:tc>
          <w:tcPr>
            <w:tcW w:w="866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057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施工结束</w:t>
            </w:r>
          </w:p>
        </w:tc>
        <w:tc>
          <w:tcPr>
            <w:tcW w:w="1192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2220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1363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3420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jc w:val="center"/>
        </w:trPr>
        <w:tc>
          <w:tcPr>
            <w:tcW w:w="572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79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/>
                <w:szCs w:val="21"/>
                <w:highlight w:val="yellow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/>
                <w:szCs w:val="21"/>
                <w:highlight w:val="yellow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  <w:highlight w:val="yellow"/>
              </w:rPr>
            </w:pPr>
          </w:p>
        </w:tc>
        <w:tc>
          <w:tcPr>
            <w:tcW w:w="885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  <w:highlight w:val="yellow"/>
              </w:rPr>
            </w:pPr>
          </w:p>
        </w:tc>
        <w:tc>
          <w:tcPr>
            <w:tcW w:w="866" w:type="dxa"/>
            <w:vMerge w:val="restart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花卉栽植</w:t>
            </w:r>
          </w:p>
        </w:tc>
        <w:tc>
          <w:tcPr>
            <w:tcW w:w="1057" w:type="dxa"/>
            <w:vMerge w:val="restart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施工前</w:t>
            </w:r>
          </w:p>
        </w:tc>
        <w:tc>
          <w:tcPr>
            <w:tcW w:w="1192" w:type="dxa"/>
            <w:vAlign w:val="center"/>
          </w:tcPr>
          <w:p>
            <w:pPr>
              <w:spacing w:after="0"/>
              <w:jc w:val="center"/>
              <w:rPr>
                <w:rFonts w:cs="宋体"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 w:val="21"/>
                <w:szCs w:val="21"/>
              </w:rPr>
              <w:t>绿化种植土</w:t>
            </w:r>
          </w:p>
        </w:tc>
        <w:tc>
          <w:tcPr>
            <w:tcW w:w="2220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pH值、全盐含量、有机质含量、容重</w:t>
            </w:r>
          </w:p>
        </w:tc>
        <w:tc>
          <w:tcPr>
            <w:tcW w:w="1363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  <w:vertAlign w:val="superscript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按产品标准规定执行</w:t>
            </w:r>
          </w:p>
        </w:tc>
        <w:tc>
          <w:tcPr>
            <w:tcW w:w="3420" w:type="dxa"/>
            <w:gridSpan w:val="2"/>
            <w:vAlign w:val="center"/>
          </w:tcPr>
          <w:p>
            <w:pPr>
              <w:spacing w:after="0"/>
              <w:jc w:val="center"/>
              <w:rPr>
                <w:rFonts w:cs="宋体"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 w:val="21"/>
                <w:szCs w:val="21"/>
              </w:rPr>
              <w:t>CJJ82-2012</w:t>
            </w:r>
          </w:p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 w:val="21"/>
                <w:szCs w:val="21"/>
              </w:rPr>
              <w:t>CJ/T340-2016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jc w:val="center"/>
        </w:trPr>
        <w:tc>
          <w:tcPr>
            <w:tcW w:w="572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79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/>
                <w:szCs w:val="21"/>
                <w:highlight w:val="yellow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/>
                <w:szCs w:val="21"/>
                <w:highlight w:val="yellow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  <w:highlight w:val="yellow"/>
              </w:rPr>
            </w:pPr>
          </w:p>
        </w:tc>
        <w:tc>
          <w:tcPr>
            <w:tcW w:w="885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  <w:highlight w:val="yellow"/>
              </w:rPr>
            </w:pPr>
          </w:p>
        </w:tc>
        <w:tc>
          <w:tcPr>
            <w:tcW w:w="866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057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192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石砾</w:t>
            </w:r>
          </w:p>
        </w:tc>
        <w:tc>
          <w:tcPr>
            <w:tcW w:w="2220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石砾含量(筛分法)</w:t>
            </w:r>
          </w:p>
        </w:tc>
        <w:tc>
          <w:tcPr>
            <w:tcW w:w="1363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1000m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vertAlign w:val="superscript"/>
              </w:rPr>
              <w:t>2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检查3处，不足1000m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vertAlign w:val="superscript"/>
              </w:rPr>
              <w:t>2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检查不少于1处</w:t>
            </w:r>
          </w:p>
        </w:tc>
        <w:tc>
          <w:tcPr>
            <w:tcW w:w="3420" w:type="dxa"/>
            <w:gridSpan w:val="2"/>
            <w:vAlign w:val="center"/>
          </w:tcPr>
          <w:p>
            <w:pPr>
              <w:spacing w:after="0"/>
              <w:jc w:val="center"/>
              <w:rPr>
                <w:rFonts w:cs="宋体"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 w:val="21"/>
                <w:szCs w:val="21"/>
              </w:rPr>
              <w:t>CJJ82-2012</w:t>
            </w:r>
          </w:p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 w:val="21"/>
                <w:szCs w:val="21"/>
              </w:rPr>
              <w:t>CJ/T340-2016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jc w:val="center"/>
        </w:trPr>
        <w:tc>
          <w:tcPr>
            <w:tcW w:w="572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79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/>
                <w:szCs w:val="21"/>
                <w:highlight w:val="yellow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/>
                <w:szCs w:val="21"/>
                <w:highlight w:val="yellow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  <w:highlight w:val="yellow"/>
              </w:rPr>
            </w:pPr>
          </w:p>
        </w:tc>
        <w:tc>
          <w:tcPr>
            <w:tcW w:w="885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  <w:highlight w:val="yellow"/>
              </w:rPr>
            </w:pPr>
          </w:p>
        </w:tc>
        <w:tc>
          <w:tcPr>
            <w:tcW w:w="866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057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施工过程</w:t>
            </w:r>
          </w:p>
        </w:tc>
        <w:tc>
          <w:tcPr>
            <w:tcW w:w="1192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2220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1363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3420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jc w:val="center"/>
        </w:trPr>
        <w:tc>
          <w:tcPr>
            <w:tcW w:w="572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79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/>
                <w:szCs w:val="21"/>
                <w:highlight w:val="yellow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/>
                <w:szCs w:val="21"/>
                <w:highlight w:val="yellow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  <w:highlight w:val="yellow"/>
              </w:rPr>
            </w:pPr>
          </w:p>
        </w:tc>
        <w:tc>
          <w:tcPr>
            <w:tcW w:w="885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  <w:highlight w:val="yellow"/>
              </w:rPr>
            </w:pPr>
          </w:p>
        </w:tc>
        <w:tc>
          <w:tcPr>
            <w:tcW w:w="866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057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施工结束</w:t>
            </w:r>
          </w:p>
        </w:tc>
        <w:tc>
          <w:tcPr>
            <w:tcW w:w="1192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2220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1363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3420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jc w:val="center"/>
        </w:trPr>
        <w:tc>
          <w:tcPr>
            <w:tcW w:w="572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79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/>
                <w:szCs w:val="21"/>
                <w:highlight w:val="yellow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/>
                <w:szCs w:val="21"/>
                <w:highlight w:val="yellow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  <w:highlight w:val="yellow"/>
              </w:rPr>
            </w:pPr>
          </w:p>
        </w:tc>
        <w:tc>
          <w:tcPr>
            <w:tcW w:w="885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  <w:highlight w:val="yellow"/>
              </w:rPr>
            </w:pPr>
          </w:p>
        </w:tc>
        <w:tc>
          <w:tcPr>
            <w:tcW w:w="866" w:type="dxa"/>
            <w:vMerge w:val="restart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排蓄水层</w:t>
            </w:r>
          </w:p>
        </w:tc>
        <w:tc>
          <w:tcPr>
            <w:tcW w:w="1057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施工前</w:t>
            </w:r>
          </w:p>
        </w:tc>
        <w:tc>
          <w:tcPr>
            <w:tcW w:w="1192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塑料排水板</w:t>
            </w:r>
          </w:p>
        </w:tc>
        <w:tc>
          <w:tcPr>
            <w:tcW w:w="2220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厚度</w:t>
            </w:r>
          </w:p>
        </w:tc>
        <w:tc>
          <w:tcPr>
            <w:tcW w:w="1363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每50延米检查1处，不足50延米全数检查</w:t>
            </w:r>
          </w:p>
        </w:tc>
        <w:tc>
          <w:tcPr>
            <w:tcW w:w="3420" w:type="dxa"/>
            <w:gridSpan w:val="2"/>
            <w:vAlign w:val="center"/>
          </w:tcPr>
          <w:p>
            <w:pPr>
              <w:spacing w:after="0"/>
              <w:jc w:val="center"/>
              <w:rPr>
                <w:rFonts w:cs="宋体"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 w:val="21"/>
                <w:szCs w:val="21"/>
              </w:rPr>
              <w:t>CJJ82-2012</w:t>
            </w:r>
          </w:p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sz w:val="21"/>
                <w:szCs w:val="21"/>
              </w:rPr>
              <w:t>JC/T2112-2012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jc w:val="center"/>
        </w:trPr>
        <w:tc>
          <w:tcPr>
            <w:tcW w:w="572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79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/>
                <w:szCs w:val="21"/>
                <w:highlight w:val="yellow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/>
                <w:szCs w:val="21"/>
                <w:highlight w:val="yellow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  <w:highlight w:val="yellow"/>
              </w:rPr>
            </w:pPr>
          </w:p>
        </w:tc>
        <w:tc>
          <w:tcPr>
            <w:tcW w:w="885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  <w:highlight w:val="yellow"/>
              </w:rPr>
            </w:pPr>
          </w:p>
        </w:tc>
        <w:tc>
          <w:tcPr>
            <w:tcW w:w="866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057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施工过程</w:t>
            </w:r>
          </w:p>
        </w:tc>
        <w:tc>
          <w:tcPr>
            <w:tcW w:w="1192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2220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1363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3420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jc w:val="center"/>
        </w:trPr>
        <w:tc>
          <w:tcPr>
            <w:tcW w:w="572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79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/>
                <w:szCs w:val="21"/>
                <w:highlight w:val="yellow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/>
                <w:szCs w:val="21"/>
                <w:highlight w:val="yellow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  <w:highlight w:val="yellow"/>
              </w:rPr>
            </w:pPr>
          </w:p>
        </w:tc>
        <w:tc>
          <w:tcPr>
            <w:tcW w:w="885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  <w:highlight w:val="yellow"/>
              </w:rPr>
            </w:pPr>
          </w:p>
        </w:tc>
        <w:tc>
          <w:tcPr>
            <w:tcW w:w="866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057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施工结束</w:t>
            </w:r>
          </w:p>
        </w:tc>
        <w:tc>
          <w:tcPr>
            <w:tcW w:w="1192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2220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1363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3420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jc w:val="center"/>
        </w:trPr>
        <w:tc>
          <w:tcPr>
            <w:tcW w:w="572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79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/>
                <w:szCs w:val="21"/>
                <w:highlight w:val="yellow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/>
                <w:szCs w:val="21"/>
                <w:highlight w:val="yellow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  <w:highlight w:val="yellow"/>
              </w:rPr>
            </w:pPr>
          </w:p>
        </w:tc>
        <w:tc>
          <w:tcPr>
            <w:tcW w:w="885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  <w:highlight w:val="yellow"/>
              </w:rPr>
            </w:pPr>
          </w:p>
        </w:tc>
        <w:tc>
          <w:tcPr>
            <w:tcW w:w="866" w:type="dxa"/>
            <w:vMerge w:val="restart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过滤层</w:t>
            </w:r>
          </w:p>
        </w:tc>
        <w:tc>
          <w:tcPr>
            <w:tcW w:w="1057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施工前</w:t>
            </w:r>
          </w:p>
        </w:tc>
        <w:tc>
          <w:tcPr>
            <w:tcW w:w="1192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土工合成材料</w:t>
            </w:r>
          </w:p>
        </w:tc>
        <w:tc>
          <w:tcPr>
            <w:tcW w:w="2220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单位面积质量</w:t>
            </w:r>
          </w:p>
        </w:tc>
        <w:tc>
          <w:tcPr>
            <w:tcW w:w="1363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每50延米检查1处，不足50延米全数检查</w:t>
            </w:r>
          </w:p>
        </w:tc>
        <w:tc>
          <w:tcPr>
            <w:tcW w:w="3420" w:type="dxa"/>
            <w:gridSpan w:val="2"/>
            <w:vAlign w:val="center"/>
          </w:tcPr>
          <w:p>
            <w:pPr>
              <w:spacing w:after="0"/>
              <w:jc w:val="center"/>
              <w:rPr>
                <w:rFonts w:cs="宋体"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 w:val="21"/>
                <w:szCs w:val="21"/>
              </w:rPr>
              <w:t>CJJ82-2012</w:t>
            </w:r>
          </w:p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JTGE50-2006</w:t>
            </w:r>
          </w:p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sz w:val="21"/>
                <w:szCs w:val="21"/>
              </w:rPr>
              <w:t>GB/T13762-2009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jc w:val="center"/>
        </w:trPr>
        <w:tc>
          <w:tcPr>
            <w:tcW w:w="572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79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/>
                <w:szCs w:val="21"/>
                <w:highlight w:val="yellow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/>
                <w:szCs w:val="21"/>
                <w:highlight w:val="yellow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  <w:highlight w:val="yellow"/>
              </w:rPr>
            </w:pPr>
          </w:p>
        </w:tc>
        <w:tc>
          <w:tcPr>
            <w:tcW w:w="885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  <w:highlight w:val="yellow"/>
              </w:rPr>
            </w:pPr>
          </w:p>
        </w:tc>
        <w:tc>
          <w:tcPr>
            <w:tcW w:w="866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057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施工过程</w:t>
            </w:r>
          </w:p>
        </w:tc>
        <w:tc>
          <w:tcPr>
            <w:tcW w:w="1192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2220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1363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3420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jc w:val="center"/>
        </w:trPr>
        <w:tc>
          <w:tcPr>
            <w:tcW w:w="572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79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/>
                <w:szCs w:val="21"/>
                <w:highlight w:val="yellow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/>
                <w:szCs w:val="21"/>
                <w:highlight w:val="yellow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  <w:highlight w:val="yellow"/>
              </w:rPr>
            </w:pPr>
          </w:p>
        </w:tc>
        <w:tc>
          <w:tcPr>
            <w:tcW w:w="885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  <w:highlight w:val="yellow"/>
              </w:rPr>
            </w:pPr>
          </w:p>
        </w:tc>
        <w:tc>
          <w:tcPr>
            <w:tcW w:w="866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057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施工结束</w:t>
            </w:r>
          </w:p>
        </w:tc>
        <w:tc>
          <w:tcPr>
            <w:tcW w:w="1192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2220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1363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3420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jc w:val="center"/>
        </w:trPr>
        <w:tc>
          <w:tcPr>
            <w:tcW w:w="572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79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/>
                <w:szCs w:val="21"/>
                <w:highlight w:val="yellow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/>
                <w:szCs w:val="21"/>
                <w:highlight w:val="yellow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  <w:highlight w:val="yellow"/>
              </w:rPr>
            </w:pPr>
          </w:p>
        </w:tc>
        <w:tc>
          <w:tcPr>
            <w:tcW w:w="885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  <w:highlight w:val="yellow"/>
              </w:rPr>
            </w:pPr>
          </w:p>
        </w:tc>
        <w:tc>
          <w:tcPr>
            <w:tcW w:w="866" w:type="dxa"/>
            <w:vMerge w:val="restart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坡面绿化防护栽植层工程</w:t>
            </w:r>
          </w:p>
        </w:tc>
        <w:tc>
          <w:tcPr>
            <w:tcW w:w="1057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施工前</w:t>
            </w:r>
          </w:p>
        </w:tc>
        <w:tc>
          <w:tcPr>
            <w:tcW w:w="1192" w:type="dxa"/>
            <w:vAlign w:val="center"/>
          </w:tcPr>
          <w:p>
            <w:pPr>
              <w:spacing w:after="0"/>
              <w:jc w:val="center"/>
              <w:rPr>
                <w:rFonts w:cs="宋体"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 w:val="21"/>
                <w:szCs w:val="21"/>
              </w:rPr>
              <w:t>绿化种植土</w:t>
            </w:r>
          </w:p>
        </w:tc>
        <w:tc>
          <w:tcPr>
            <w:tcW w:w="2220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pH值、全盐含量、有机质含量、容重</w:t>
            </w:r>
          </w:p>
        </w:tc>
        <w:tc>
          <w:tcPr>
            <w:tcW w:w="1363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  <w:vertAlign w:val="superscript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按产品标准规定执行</w:t>
            </w:r>
          </w:p>
        </w:tc>
        <w:tc>
          <w:tcPr>
            <w:tcW w:w="3420" w:type="dxa"/>
            <w:gridSpan w:val="2"/>
            <w:vAlign w:val="center"/>
          </w:tcPr>
          <w:p>
            <w:pPr>
              <w:spacing w:after="0"/>
              <w:jc w:val="center"/>
              <w:rPr>
                <w:rFonts w:cs="宋体"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 w:val="21"/>
                <w:szCs w:val="21"/>
              </w:rPr>
              <w:t>CJJ82-2012</w:t>
            </w:r>
          </w:p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 w:val="21"/>
                <w:szCs w:val="21"/>
              </w:rPr>
              <w:t>CJ/T340-2016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jc w:val="center"/>
        </w:trPr>
        <w:tc>
          <w:tcPr>
            <w:tcW w:w="572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79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/>
                <w:szCs w:val="21"/>
                <w:highlight w:val="yellow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/>
                <w:szCs w:val="21"/>
                <w:highlight w:val="yellow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  <w:highlight w:val="yellow"/>
              </w:rPr>
            </w:pPr>
          </w:p>
        </w:tc>
        <w:tc>
          <w:tcPr>
            <w:tcW w:w="885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  <w:highlight w:val="yellow"/>
              </w:rPr>
            </w:pPr>
          </w:p>
        </w:tc>
        <w:tc>
          <w:tcPr>
            <w:tcW w:w="866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057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施工过程</w:t>
            </w:r>
          </w:p>
        </w:tc>
        <w:tc>
          <w:tcPr>
            <w:tcW w:w="1192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2220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1363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3420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jc w:val="center"/>
        </w:trPr>
        <w:tc>
          <w:tcPr>
            <w:tcW w:w="572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79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/>
                <w:szCs w:val="21"/>
                <w:highlight w:val="yellow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/>
                <w:szCs w:val="21"/>
                <w:highlight w:val="yellow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  <w:highlight w:val="yellow"/>
              </w:rPr>
            </w:pPr>
          </w:p>
        </w:tc>
        <w:tc>
          <w:tcPr>
            <w:tcW w:w="885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  <w:highlight w:val="yellow"/>
              </w:rPr>
            </w:pPr>
          </w:p>
        </w:tc>
        <w:tc>
          <w:tcPr>
            <w:tcW w:w="866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057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施工结束</w:t>
            </w:r>
          </w:p>
        </w:tc>
        <w:tc>
          <w:tcPr>
            <w:tcW w:w="1192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2220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1363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3420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2034" w:hRule="atLeast"/>
          <w:jc w:val="center"/>
        </w:trPr>
        <w:tc>
          <w:tcPr>
            <w:tcW w:w="572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79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/>
                <w:szCs w:val="21"/>
                <w:highlight w:val="yellow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/>
                <w:szCs w:val="21"/>
                <w:highlight w:val="yellow"/>
              </w:rPr>
            </w:pPr>
          </w:p>
        </w:tc>
        <w:tc>
          <w:tcPr>
            <w:tcW w:w="681" w:type="dxa"/>
            <w:vMerge w:val="restart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园林附属工程</w:t>
            </w:r>
          </w:p>
        </w:tc>
        <w:tc>
          <w:tcPr>
            <w:tcW w:w="885" w:type="dxa"/>
            <w:vMerge w:val="restart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园路与广场铺装工程</w:t>
            </w:r>
          </w:p>
        </w:tc>
        <w:tc>
          <w:tcPr>
            <w:tcW w:w="866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水泥花砖混凝土板块面层</w:t>
            </w:r>
          </w:p>
        </w:tc>
        <w:tc>
          <w:tcPr>
            <w:tcW w:w="1057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施工前</w:t>
            </w:r>
          </w:p>
        </w:tc>
        <w:tc>
          <w:tcPr>
            <w:tcW w:w="1192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水泥</w:t>
            </w:r>
          </w:p>
        </w:tc>
        <w:tc>
          <w:tcPr>
            <w:tcW w:w="2220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cs="Times New Roman" w:asciiTheme="minorEastAsia" w:hAnsiTheme="minorEastAsia" w:eastAsiaTheme="minorEastAsia"/>
                <w:sz w:val="21"/>
                <w:szCs w:val="21"/>
              </w:rPr>
              <w:t>安定性、凝结时间、胶砂强度、胶砂流动度、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氯离子</w:t>
            </w:r>
          </w:p>
        </w:tc>
        <w:tc>
          <w:tcPr>
            <w:tcW w:w="1363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cs="Times New Roman" w:asciiTheme="minorEastAsia" w:hAnsiTheme="minorEastAsia" w:eastAsiaTheme="minorEastAsia"/>
                <w:sz w:val="21"/>
                <w:szCs w:val="21"/>
              </w:rPr>
              <w:t>同</w:t>
            </w:r>
            <w:r>
              <w:rPr>
                <w:rFonts w:hint="eastAsia" w:cs="Times New Roman" w:asciiTheme="minorEastAsia" w:hAnsiTheme="minorEastAsia" w:eastAsiaTheme="minorEastAsia"/>
                <w:sz w:val="21"/>
                <w:szCs w:val="21"/>
              </w:rPr>
              <w:t>厂家、同</w:t>
            </w:r>
            <w:r>
              <w:rPr>
                <w:rFonts w:cs="Times New Roman" w:asciiTheme="minorEastAsia" w:hAnsiTheme="minorEastAsia" w:eastAsiaTheme="minorEastAsia"/>
                <w:sz w:val="21"/>
                <w:szCs w:val="21"/>
              </w:rPr>
              <w:t>品种、同标号、同一出厂编号且同一次进场的，袋装水泥不超过200t，散装水泥不超过500t为一批</w:t>
            </w:r>
          </w:p>
        </w:tc>
        <w:tc>
          <w:tcPr>
            <w:tcW w:w="3420" w:type="dxa"/>
            <w:gridSpan w:val="2"/>
            <w:vAlign w:val="center"/>
          </w:tcPr>
          <w:p>
            <w:pPr>
              <w:spacing w:after="0"/>
              <w:jc w:val="center"/>
              <w:rPr>
                <w:rFonts w:cs="宋体"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 w:val="21"/>
                <w:szCs w:val="21"/>
              </w:rPr>
              <w:t>CJJ82-2012</w:t>
            </w:r>
          </w:p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cs="Mongolian Baiti" w:asciiTheme="minorEastAsia" w:hAnsiTheme="minorEastAsia" w:eastAsiaTheme="minorEastAsia"/>
                <w:sz w:val="21"/>
                <w:szCs w:val="21"/>
              </w:rPr>
              <w:t>GB175-2007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jc w:val="center"/>
        </w:trPr>
        <w:tc>
          <w:tcPr>
            <w:tcW w:w="572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79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/>
                <w:szCs w:val="21"/>
                <w:highlight w:val="yellow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/>
                <w:szCs w:val="21"/>
                <w:highlight w:val="yellow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  <w:highlight w:val="yellow"/>
              </w:rPr>
            </w:pPr>
          </w:p>
        </w:tc>
        <w:tc>
          <w:tcPr>
            <w:tcW w:w="885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  <w:highlight w:val="yellow"/>
              </w:rPr>
            </w:pPr>
          </w:p>
        </w:tc>
        <w:tc>
          <w:tcPr>
            <w:tcW w:w="866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057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施工过程</w:t>
            </w:r>
          </w:p>
        </w:tc>
        <w:tc>
          <w:tcPr>
            <w:tcW w:w="1192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2220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1363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3420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jc w:val="center"/>
        </w:trPr>
        <w:tc>
          <w:tcPr>
            <w:tcW w:w="572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79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/>
                <w:szCs w:val="21"/>
                <w:highlight w:val="yellow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/>
                <w:szCs w:val="21"/>
                <w:highlight w:val="yellow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  <w:highlight w:val="yellow"/>
              </w:rPr>
            </w:pPr>
          </w:p>
        </w:tc>
        <w:tc>
          <w:tcPr>
            <w:tcW w:w="885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  <w:highlight w:val="yellow"/>
              </w:rPr>
            </w:pPr>
          </w:p>
        </w:tc>
        <w:tc>
          <w:tcPr>
            <w:tcW w:w="866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057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施工结束</w:t>
            </w:r>
          </w:p>
        </w:tc>
        <w:tc>
          <w:tcPr>
            <w:tcW w:w="1192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2220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1363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3420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jc w:val="center"/>
        </w:trPr>
        <w:tc>
          <w:tcPr>
            <w:tcW w:w="572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79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/>
                <w:szCs w:val="21"/>
                <w:highlight w:val="yellow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/>
                <w:szCs w:val="21"/>
                <w:highlight w:val="yellow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  <w:highlight w:val="yellow"/>
              </w:rPr>
            </w:pPr>
          </w:p>
        </w:tc>
        <w:tc>
          <w:tcPr>
            <w:tcW w:w="885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  <w:highlight w:val="yellow"/>
              </w:rPr>
            </w:pPr>
          </w:p>
        </w:tc>
        <w:tc>
          <w:tcPr>
            <w:tcW w:w="866" w:type="dxa"/>
            <w:vMerge w:val="restart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侧石安装</w:t>
            </w:r>
          </w:p>
        </w:tc>
        <w:tc>
          <w:tcPr>
            <w:tcW w:w="1057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施工前</w:t>
            </w:r>
          </w:p>
        </w:tc>
        <w:tc>
          <w:tcPr>
            <w:tcW w:w="1192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路缘石</w:t>
            </w:r>
          </w:p>
        </w:tc>
        <w:tc>
          <w:tcPr>
            <w:tcW w:w="2220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强度、吸水率</w:t>
            </w:r>
          </w:p>
        </w:tc>
        <w:tc>
          <w:tcPr>
            <w:tcW w:w="1363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同一类别、同一规格、同一强度等级，每20000件为一批；不足20000件，亦按一批计</w:t>
            </w:r>
          </w:p>
        </w:tc>
        <w:tc>
          <w:tcPr>
            <w:tcW w:w="3420" w:type="dxa"/>
            <w:gridSpan w:val="2"/>
            <w:vAlign w:val="center"/>
          </w:tcPr>
          <w:p>
            <w:pPr>
              <w:spacing w:after="0"/>
              <w:jc w:val="center"/>
              <w:rPr>
                <w:rFonts w:cs="宋体"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 w:val="21"/>
                <w:szCs w:val="21"/>
              </w:rPr>
              <w:t>CJJ82-2012</w:t>
            </w:r>
          </w:p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JC/T899-2016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jc w:val="center"/>
        </w:trPr>
        <w:tc>
          <w:tcPr>
            <w:tcW w:w="572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79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/>
                <w:szCs w:val="21"/>
                <w:highlight w:val="yellow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/>
                <w:szCs w:val="21"/>
                <w:highlight w:val="yellow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  <w:highlight w:val="yellow"/>
              </w:rPr>
            </w:pPr>
          </w:p>
        </w:tc>
        <w:tc>
          <w:tcPr>
            <w:tcW w:w="885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  <w:highlight w:val="yellow"/>
              </w:rPr>
            </w:pPr>
          </w:p>
        </w:tc>
        <w:tc>
          <w:tcPr>
            <w:tcW w:w="866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057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施工过程</w:t>
            </w:r>
          </w:p>
        </w:tc>
        <w:tc>
          <w:tcPr>
            <w:tcW w:w="1192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2220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1363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3420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jc w:val="center"/>
        </w:trPr>
        <w:tc>
          <w:tcPr>
            <w:tcW w:w="572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79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/>
                <w:szCs w:val="21"/>
                <w:highlight w:val="yellow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/>
                <w:szCs w:val="21"/>
                <w:highlight w:val="yellow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  <w:highlight w:val="yellow"/>
              </w:rPr>
            </w:pPr>
          </w:p>
        </w:tc>
        <w:tc>
          <w:tcPr>
            <w:tcW w:w="885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  <w:highlight w:val="yellow"/>
              </w:rPr>
            </w:pPr>
          </w:p>
        </w:tc>
        <w:tc>
          <w:tcPr>
            <w:tcW w:w="866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057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施工结束</w:t>
            </w:r>
          </w:p>
        </w:tc>
        <w:tc>
          <w:tcPr>
            <w:tcW w:w="1192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2220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1363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3420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jc w:val="center"/>
        </w:trPr>
        <w:tc>
          <w:tcPr>
            <w:tcW w:w="572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79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/>
                <w:szCs w:val="21"/>
                <w:highlight w:val="yellow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/>
                <w:szCs w:val="21"/>
                <w:highlight w:val="yellow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  <w:highlight w:val="yellow"/>
              </w:rPr>
            </w:pPr>
          </w:p>
        </w:tc>
        <w:tc>
          <w:tcPr>
            <w:tcW w:w="885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  <w:highlight w:val="yellow"/>
              </w:rPr>
            </w:pPr>
          </w:p>
        </w:tc>
        <w:tc>
          <w:tcPr>
            <w:tcW w:w="866" w:type="dxa"/>
            <w:vMerge w:val="restart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冰梅面层</w:t>
            </w:r>
          </w:p>
        </w:tc>
        <w:tc>
          <w:tcPr>
            <w:tcW w:w="1057" w:type="dxa"/>
            <w:vMerge w:val="restart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施工前</w:t>
            </w:r>
          </w:p>
        </w:tc>
        <w:tc>
          <w:tcPr>
            <w:tcW w:w="1192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石材</w:t>
            </w:r>
          </w:p>
        </w:tc>
        <w:tc>
          <w:tcPr>
            <w:tcW w:w="2220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抗压强度</w:t>
            </w:r>
          </w:p>
        </w:tc>
        <w:tc>
          <w:tcPr>
            <w:tcW w:w="1363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同一品种、类别、等级，同一供货批的石材为一批</w:t>
            </w:r>
          </w:p>
        </w:tc>
        <w:tc>
          <w:tcPr>
            <w:tcW w:w="3420" w:type="dxa"/>
            <w:gridSpan w:val="2"/>
            <w:vAlign w:val="center"/>
          </w:tcPr>
          <w:p>
            <w:pPr>
              <w:spacing w:after="0"/>
              <w:jc w:val="center"/>
              <w:rPr>
                <w:rFonts w:cs="宋体"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 w:val="21"/>
                <w:szCs w:val="21"/>
              </w:rPr>
              <w:t>CJJ82-2012</w:t>
            </w:r>
          </w:p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 w:val="21"/>
                <w:szCs w:val="21"/>
              </w:rPr>
              <w:t>JC/T2114-2012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jc w:val="center"/>
        </w:trPr>
        <w:tc>
          <w:tcPr>
            <w:tcW w:w="572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79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/>
                <w:szCs w:val="21"/>
                <w:highlight w:val="yellow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/>
                <w:szCs w:val="21"/>
                <w:highlight w:val="yellow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  <w:highlight w:val="yellow"/>
              </w:rPr>
            </w:pPr>
          </w:p>
        </w:tc>
        <w:tc>
          <w:tcPr>
            <w:tcW w:w="885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  <w:highlight w:val="yellow"/>
              </w:rPr>
            </w:pPr>
          </w:p>
        </w:tc>
        <w:tc>
          <w:tcPr>
            <w:tcW w:w="866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057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192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  <w:highlight w:val="yellow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水泥</w:t>
            </w:r>
          </w:p>
        </w:tc>
        <w:tc>
          <w:tcPr>
            <w:tcW w:w="2220" w:type="dxa"/>
            <w:vAlign w:val="center"/>
          </w:tcPr>
          <w:p>
            <w:pPr>
              <w:spacing w:after="0"/>
              <w:jc w:val="center"/>
              <w:rPr>
                <w:rFonts w:cs="Times New Roman" w:asciiTheme="minorEastAsia" w:hAnsiTheme="minorEastAsia" w:eastAsiaTheme="minorEastAsia"/>
                <w:sz w:val="21"/>
                <w:szCs w:val="21"/>
                <w:highlight w:val="yellow"/>
              </w:rPr>
            </w:pPr>
            <w:r>
              <w:rPr>
                <w:rFonts w:hint="eastAsia" w:cs="Times New Roman" w:asciiTheme="minorEastAsia" w:hAnsiTheme="minorEastAsia" w:eastAsiaTheme="minorEastAsia"/>
                <w:sz w:val="21"/>
                <w:szCs w:val="21"/>
              </w:rPr>
              <w:t>安定性、凝结时间、胶砂强度、胶砂流动度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、氯离子</w:t>
            </w:r>
          </w:p>
        </w:tc>
        <w:tc>
          <w:tcPr>
            <w:tcW w:w="1363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cs="Times New Roman" w:asciiTheme="minorEastAsia" w:hAnsiTheme="minorEastAsia" w:eastAsiaTheme="minorEastAsia"/>
                <w:sz w:val="21"/>
                <w:szCs w:val="21"/>
              </w:rPr>
              <w:t>同</w:t>
            </w:r>
            <w:r>
              <w:rPr>
                <w:rFonts w:hint="eastAsia" w:cs="Times New Roman" w:asciiTheme="minorEastAsia" w:hAnsiTheme="minorEastAsia" w:eastAsiaTheme="minorEastAsia"/>
                <w:sz w:val="21"/>
                <w:szCs w:val="21"/>
              </w:rPr>
              <w:t>厂家、同</w:t>
            </w:r>
            <w:r>
              <w:rPr>
                <w:rFonts w:cs="Times New Roman" w:asciiTheme="minorEastAsia" w:hAnsiTheme="minorEastAsia" w:eastAsiaTheme="minorEastAsia"/>
                <w:sz w:val="21"/>
                <w:szCs w:val="21"/>
              </w:rPr>
              <w:t>品种、同标号、同一出厂编号且同一次进场的，袋装水泥不超过200t，散装水泥不超过500t为一批</w:t>
            </w:r>
          </w:p>
        </w:tc>
        <w:tc>
          <w:tcPr>
            <w:tcW w:w="3420" w:type="dxa"/>
            <w:gridSpan w:val="2"/>
            <w:vAlign w:val="center"/>
          </w:tcPr>
          <w:p>
            <w:pPr>
              <w:spacing w:after="0"/>
              <w:jc w:val="center"/>
              <w:rPr>
                <w:rFonts w:cs="宋体"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 w:val="21"/>
                <w:szCs w:val="21"/>
              </w:rPr>
              <w:t>CJJ82-2012</w:t>
            </w:r>
          </w:p>
          <w:p>
            <w:pPr>
              <w:spacing w:after="0"/>
              <w:ind w:firstLine="315" w:firstLineChars="150"/>
              <w:rPr>
                <w:rFonts w:cs="Mongolian Baiti" w:asciiTheme="minorEastAsia" w:hAnsiTheme="minorEastAsia" w:eastAsiaTheme="minorEastAsia"/>
                <w:sz w:val="21"/>
                <w:szCs w:val="21"/>
              </w:rPr>
            </w:pPr>
            <w:r>
              <w:rPr>
                <w:rFonts w:cs="Mongolian Baiti" w:asciiTheme="minorEastAsia" w:hAnsiTheme="minorEastAsia" w:eastAsiaTheme="minorEastAsia"/>
                <w:sz w:val="21"/>
                <w:szCs w:val="21"/>
              </w:rPr>
              <w:t>GB175-2007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jc w:val="center"/>
        </w:trPr>
        <w:tc>
          <w:tcPr>
            <w:tcW w:w="572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79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/>
                <w:szCs w:val="21"/>
                <w:highlight w:val="yellow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/>
                <w:szCs w:val="21"/>
                <w:highlight w:val="yellow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  <w:highlight w:val="yellow"/>
              </w:rPr>
            </w:pPr>
          </w:p>
        </w:tc>
        <w:tc>
          <w:tcPr>
            <w:tcW w:w="885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  <w:highlight w:val="yellow"/>
              </w:rPr>
            </w:pPr>
          </w:p>
        </w:tc>
        <w:tc>
          <w:tcPr>
            <w:tcW w:w="866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057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施工过程</w:t>
            </w:r>
          </w:p>
        </w:tc>
        <w:tc>
          <w:tcPr>
            <w:tcW w:w="1192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2220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1363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3420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jc w:val="center"/>
        </w:trPr>
        <w:tc>
          <w:tcPr>
            <w:tcW w:w="572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79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/>
                <w:szCs w:val="21"/>
                <w:highlight w:val="yellow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/>
                <w:szCs w:val="21"/>
                <w:highlight w:val="yellow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  <w:highlight w:val="yellow"/>
              </w:rPr>
            </w:pPr>
          </w:p>
        </w:tc>
        <w:tc>
          <w:tcPr>
            <w:tcW w:w="885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  <w:highlight w:val="yellow"/>
              </w:rPr>
            </w:pPr>
          </w:p>
        </w:tc>
        <w:tc>
          <w:tcPr>
            <w:tcW w:w="866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057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施工结束</w:t>
            </w:r>
          </w:p>
        </w:tc>
        <w:tc>
          <w:tcPr>
            <w:tcW w:w="1192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2220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1363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3420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jc w:val="center"/>
        </w:trPr>
        <w:tc>
          <w:tcPr>
            <w:tcW w:w="572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79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/>
                <w:szCs w:val="21"/>
                <w:highlight w:val="yellow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/>
                <w:szCs w:val="21"/>
                <w:highlight w:val="yellow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  <w:highlight w:val="yellow"/>
              </w:rPr>
            </w:pPr>
          </w:p>
        </w:tc>
        <w:tc>
          <w:tcPr>
            <w:tcW w:w="885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  <w:highlight w:val="yellow"/>
              </w:rPr>
            </w:pPr>
          </w:p>
        </w:tc>
        <w:tc>
          <w:tcPr>
            <w:tcW w:w="866" w:type="dxa"/>
            <w:vMerge w:val="restart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压模面层</w:t>
            </w:r>
          </w:p>
        </w:tc>
        <w:tc>
          <w:tcPr>
            <w:tcW w:w="1057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施工前</w:t>
            </w:r>
          </w:p>
        </w:tc>
        <w:tc>
          <w:tcPr>
            <w:tcW w:w="1192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2220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1363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3420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jc w:val="center"/>
        </w:trPr>
        <w:tc>
          <w:tcPr>
            <w:tcW w:w="572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79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/>
                <w:szCs w:val="21"/>
                <w:highlight w:val="yellow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/>
                <w:szCs w:val="21"/>
                <w:highlight w:val="yellow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  <w:highlight w:val="yellow"/>
              </w:rPr>
            </w:pPr>
          </w:p>
        </w:tc>
        <w:tc>
          <w:tcPr>
            <w:tcW w:w="885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  <w:highlight w:val="yellow"/>
              </w:rPr>
            </w:pPr>
          </w:p>
        </w:tc>
        <w:tc>
          <w:tcPr>
            <w:tcW w:w="866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057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施工过程</w:t>
            </w:r>
          </w:p>
        </w:tc>
        <w:tc>
          <w:tcPr>
            <w:tcW w:w="1192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混凝土</w:t>
            </w:r>
          </w:p>
        </w:tc>
        <w:tc>
          <w:tcPr>
            <w:tcW w:w="2220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抗压强度</w:t>
            </w:r>
          </w:p>
        </w:tc>
        <w:tc>
          <w:tcPr>
            <w:tcW w:w="1363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  <w:highlight w:val="yellow"/>
              </w:rPr>
            </w:pPr>
            <w:r>
              <w:rPr>
                <w:rFonts w:asciiTheme="minorEastAsia" w:hAnsiTheme="minorEastAsia" w:eastAsiaTheme="minorEastAsia"/>
                <w:sz w:val="21"/>
                <w:szCs w:val="21"/>
              </w:rPr>
              <w:t>1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.</w:t>
            </w:r>
            <w:r>
              <w:rPr>
                <w:rFonts w:asciiTheme="minorEastAsia" w:hAnsiTheme="minorEastAsia" w:eastAsiaTheme="minorEastAsia"/>
                <w:sz w:val="21"/>
                <w:szCs w:val="21"/>
              </w:rPr>
              <w:t>同一配合比混凝土每100m</w:t>
            </w:r>
            <w:r>
              <w:rPr>
                <w:rFonts w:asciiTheme="minorEastAsia" w:hAnsiTheme="minorEastAsia" w:eastAsiaTheme="minorEastAsia"/>
                <w:sz w:val="21"/>
                <w:szCs w:val="21"/>
                <w:vertAlign w:val="superscript"/>
              </w:rPr>
              <w:t>3</w:t>
            </w:r>
            <w:r>
              <w:rPr>
                <w:rFonts w:asciiTheme="minorEastAsia" w:hAnsiTheme="minorEastAsia" w:eastAsiaTheme="minorEastAsia"/>
                <w:sz w:val="21"/>
                <w:szCs w:val="21"/>
              </w:rPr>
              <w:t>取样不少于一次；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2.</w:t>
            </w:r>
            <w:r>
              <w:rPr>
                <w:rFonts w:asciiTheme="minorEastAsia" w:hAnsiTheme="minorEastAsia" w:eastAsiaTheme="minorEastAsia"/>
                <w:sz w:val="21"/>
                <w:szCs w:val="21"/>
              </w:rPr>
              <w:t>连续浇筑超过1000m</w:t>
            </w:r>
            <w:r>
              <w:rPr>
                <w:rFonts w:asciiTheme="minorEastAsia" w:hAnsiTheme="minorEastAsia" w:eastAsiaTheme="minorEastAsia"/>
                <w:sz w:val="21"/>
                <w:szCs w:val="21"/>
                <w:vertAlign w:val="superscript"/>
              </w:rPr>
              <w:t>3</w:t>
            </w:r>
            <w:r>
              <w:rPr>
                <w:rFonts w:asciiTheme="minorEastAsia" w:hAnsiTheme="minorEastAsia" w:eastAsiaTheme="minorEastAsia"/>
                <w:sz w:val="21"/>
                <w:szCs w:val="21"/>
              </w:rPr>
              <w:t>时，每200m</w:t>
            </w:r>
            <w:r>
              <w:rPr>
                <w:rFonts w:asciiTheme="minorEastAsia" w:hAnsiTheme="minorEastAsia" w:eastAsiaTheme="minorEastAsia"/>
                <w:sz w:val="21"/>
                <w:szCs w:val="21"/>
                <w:vertAlign w:val="superscript"/>
              </w:rPr>
              <w:t>3</w:t>
            </w:r>
            <w:r>
              <w:rPr>
                <w:rFonts w:asciiTheme="minorEastAsia" w:hAnsiTheme="minorEastAsia" w:eastAsiaTheme="minorEastAsia"/>
                <w:sz w:val="21"/>
                <w:szCs w:val="21"/>
              </w:rPr>
              <w:t>取样不少于一次；3.每次取样至少留一组标养试件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；4.同条件养护试件数量根据具体情况定，宜为3-10（组）</w:t>
            </w:r>
          </w:p>
        </w:tc>
        <w:tc>
          <w:tcPr>
            <w:tcW w:w="3420" w:type="dxa"/>
            <w:gridSpan w:val="2"/>
            <w:vAlign w:val="center"/>
          </w:tcPr>
          <w:p>
            <w:pPr>
              <w:spacing w:after="0"/>
              <w:jc w:val="center"/>
              <w:rPr>
                <w:rFonts w:cs="宋体"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 w:val="21"/>
                <w:szCs w:val="21"/>
              </w:rPr>
              <w:t>CJJ82-2012</w:t>
            </w:r>
          </w:p>
          <w:p>
            <w:pPr>
              <w:spacing w:after="0"/>
              <w:jc w:val="center"/>
              <w:rPr>
                <w:rFonts w:cs="Mongolian Baiti"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 w:val="21"/>
                <w:szCs w:val="21"/>
              </w:rPr>
              <w:t>GB50204-2015</w:t>
            </w:r>
          </w:p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GB/T50081-2019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jc w:val="center"/>
        </w:trPr>
        <w:tc>
          <w:tcPr>
            <w:tcW w:w="572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79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/>
                <w:szCs w:val="21"/>
                <w:highlight w:val="yellow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/>
                <w:szCs w:val="21"/>
                <w:highlight w:val="yellow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  <w:highlight w:val="yellow"/>
              </w:rPr>
            </w:pPr>
          </w:p>
        </w:tc>
        <w:tc>
          <w:tcPr>
            <w:tcW w:w="885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  <w:highlight w:val="yellow"/>
              </w:rPr>
            </w:pPr>
          </w:p>
        </w:tc>
        <w:tc>
          <w:tcPr>
            <w:tcW w:w="866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057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施工结束</w:t>
            </w:r>
          </w:p>
        </w:tc>
        <w:tc>
          <w:tcPr>
            <w:tcW w:w="1192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2220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1363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3420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jc w:val="center"/>
        </w:trPr>
        <w:tc>
          <w:tcPr>
            <w:tcW w:w="572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79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/>
                <w:szCs w:val="21"/>
                <w:highlight w:val="yellow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/>
                <w:szCs w:val="21"/>
                <w:highlight w:val="yellow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  <w:highlight w:val="yellow"/>
              </w:rPr>
            </w:pPr>
          </w:p>
        </w:tc>
        <w:tc>
          <w:tcPr>
            <w:tcW w:w="885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  <w:highlight w:val="yellow"/>
              </w:rPr>
            </w:pPr>
          </w:p>
        </w:tc>
        <w:tc>
          <w:tcPr>
            <w:tcW w:w="866" w:type="dxa"/>
            <w:vMerge w:val="restart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透水砖面层</w:t>
            </w:r>
          </w:p>
        </w:tc>
        <w:tc>
          <w:tcPr>
            <w:tcW w:w="1057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施工前</w:t>
            </w:r>
          </w:p>
        </w:tc>
        <w:tc>
          <w:tcPr>
            <w:tcW w:w="1192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透水砖</w:t>
            </w:r>
          </w:p>
        </w:tc>
        <w:tc>
          <w:tcPr>
            <w:tcW w:w="2220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强度等级、透水系数、防滑性、抗冻性</w:t>
            </w:r>
          </w:p>
        </w:tc>
        <w:tc>
          <w:tcPr>
            <w:tcW w:w="1363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以用同一批原材料、同一生产工艺生产、同标记的1000m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vertAlign w:val="superscript"/>
              </w:rPr>
              <w:t>2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透水块材为一批，不足1000m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vertAlign w:val="superscript"/>
              </w:rPr>
              <w:t>2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者亦按一批计</w:t>
            </w:r>
          </w:p>
        </w:tc>
        <w:tc>
          <w:tcPr>
            <w:tcW w:w="3420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 w:val="21"/>
                <w:szCs w:val="21"/>
              </w:rPr>
              <w:t>CJJ82-2012</w:t>
            </w:r>
            <w:r>
              <w:rPr>
                <w:rFonts w:asciiTheme="minorEastAsia" w:hAnsiTheme="minorEastAsia" w:eastAsiaTheme="minorEastAsia"/>
                <w:sz w:val="21"/>
                <w:szCs w:val="21"/>
              </w:rPr>
              <w:t xml:space="preserve"> </w:t>
            </w:r>
            <w:r>
              <w:rPr>
                <w:rFonts w:cs="宋体" w:asciiTheme="minorEastAsia" w:hAnsiTheme="minorEastAsia" w:eastAsiaTheme="minorEastAsia"/>
                <w:sz w:val="21"/>
                <w:szCs w:val="21"/>
              </w:rPr>
              <w:t>GB/T25993-2010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jc w:val="center"/>
        </w:trPr>
        <w:tc>
          <w:tcPr>
            <w:tcW w:w="572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79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/>
                <w:szCs w:val="21"/>
                <w:highlight w:val="yellow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/>
                <w:szCs w:val="21"/>
                <w:highlight w:val="yellow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  <w:highlight w:val="yellow"/>
              </w:rPr>
            </w:pPr>
          </w:p>
        </w:tc>
        <w:tc>
          <w:tcPr>
            <w:tcW w:w="885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  <w:highlight w:val="yellow"/>
              </w:rPr>
            </w:pPr>
          </w:p>
        </w:tc>
        <w:tc>
          <w:tcPr>
            <w:tcW w:w="866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057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施工过程</w:t>
            </w:r>
          </w:p>
        </w:tc>
        <w:tc>
          <w:tcPr>
            <w:tcW w:w="1192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2220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1363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3420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jc w:val="center"/>
        </w:trPr>
        <w:tc>
          <w:tcPr>
            <w:tcW w:w="572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79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/>
                <w:szCs w:val="21"/>
                <w:highlight w:val="yellow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/>
                <w:szCs w:val="21"/>
                <w:highlight w:val="yellow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  <w:highlight w:val="yellow"/>
              </w:rPr>
            </w:pPr>
          </w:p>
        </w:tc>
        <w:tc>
          <w:tcPr>
            <w:tcW w:w="885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  <w:highlight w:val="yellow"/>
              </w:rPr>
            </w:pPr>
          </w:p>
        </w:tc>
        <w:tc>
          <w:tcPr>
            <w:tcW w:w="866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057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施工结束</w:t>
            </w:r>
          </w:p>
        </w:tc>
        <w:tc>
          <w:tcPr>
            <w:tcW w:w="1192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2220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1363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3420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jc w:val="center"/>
        </w:trPr>
        <w:tc>
          <w:tcPr>
            <w:tcW w:w="572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79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/>
                <w:szCs w:val="21"/>
                <w:highlight w:val="yellow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/>
                <w:szCs w:val="21"/>
                <w:highlight w:val="yellow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  <w:highlight w:val="yellow"/>
              </w:rPr>
            </w:pPr>
          </w:p>
        </w:tc>
        <w:tc>
          <w:tcPr>
            <w:tcW w:w="885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  <w:highlight w:val="yellow"/>
              </w:rPr>
            </w:pPr>
          </w:p>
        </w:tc>
        <w:tc>
          <w:tcPr>
            <w:tcW w:w="866" w:type="dxa"/>
            <w:vMerge w:val="restart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小青砖（黄道砖）面层</w:t>
            </w:r>
          </w:p>
        </w:tc>
        <w:tc>
          <w:tcPr>
            <w:tcW w:w="1057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施工前</w:t>
            </w:r>
          </w:p>
        </w:tc>
        <w:tc>
          <w:tcPr>
            <w:tcW w:w="1192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路面砖</w:t>
            </w:r>
          </w:p>
        </w:tc>
        <w:tc>
          <w:tcPr>
            <w:tcW w:w="2220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强度、吸水率</w:t>
            </w:r>
          </w:p>
        </w:tc>
        <w:tc>
          <w:tcPr>
            <w:tcW w:w="1363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同一类别、同一规格、同一强度等级，铺装面积3000m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vertAlign w:val="superscript"/>
              </w:rPr>
              <w:t>2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为一批量</w:t>
            </w:r>
          </w:p>
        </w:tc>
        <w:tc>
          <w:tcPr>
            <w:tcW w:w="3420" w:type="dxa"/>
            <w:gridSpan w:val="2"/>
            <w:vAlign w:val="center"/>
          </w:tcPr>
          <w:p>
            <w:pPr>
              <w:spacing w:after="0"/>
              <w:jc w:val="center"/>
              <w:rPr>
                <w:rFonts w:cs="宋体"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 w:val="21"/>
                <w:szCs w:val="21"/>
              </w:rPr>
              <w:t>CJJ82-2012</w:t>
            </w:r>
          </w:p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sz w:val="21"/>
                <w:szCs w:val="21"/>
              </w:rPr>
              <w:t>GB/T28635-2012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jc w:val="center"/>
        </w:trPr>
        <w:tc>
          <w:tcPr>
            <w:tcW w:w="572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79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/>
                <w:szCs w:val="21"/>
                <w:highlight w:val="yellow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/>
                <w:szCs w:val="21"/>
                <w:highlight w:val="yellow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  <w:highlight w:val="yellow"/>
              </w:rPr>
            </w:pPr>
          </w:p>
        </w:tc>
        <w:tc>
          <w:tcPr>
            <w:tcW w:w="885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  <w:highlight w:val="yellow"/>
              </w:rPr>
            </w:pPr>
          </w:p>
        </w:tc>
        <w:tc>
          <w:tcPr>
            <w:tcW w:w="866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057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施工过程</w:t>
            </w:r>
          </w:p>
        </w:tc>
        <w:tc>
          <w:tcPr>
            <w:tcW w:w="1192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2220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1363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3420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jc w:val="center"/>
        </w:trPr>
        <w:tc>
          <w:tcPr>
            <w:tcW w:w="572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79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/>
                <w:szCs w:val="21"/>
                <w:highlight w:val="yellow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/>
                <w:szCs w:val="21"/>
                <w:highlight w:val="yellow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  <w:highlight w:val="yellow"/>
              </w:rPr>
            </w:pPr>
          </w:p>
        </w:tc>
        <w:tc>
          <w:tcPr>
            <w:tcW w:w="885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  <w:highlight w:val="yellow"/>
              </w:rPr>
            </w:pPr>
          </w:p>
        </w:tc>
        <w:tc>
          <w:tcPr>
            <w:tcW w:w="866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057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施工结束</w:t>
            </w:r>
          </w:p>
        </w:tc>
        <w:tc>
          <w:tcPr>
            <w:tcW w:w="1192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2220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1363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3420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jc w:val="center"/>
        </w:trPr>
        <w:tc>
          <w:tcPr>
            <w:tcW w:w="572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79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/>
                <w:szCs w:val="21"/>
                <w:highlight w:val="yellow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/>
                <w:szCs w:val="21"/>
                <w:highlight w:val="yellow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  <w:highlight w:val="yellow"/>
              </w:rPr>
            </w:pPr>
          </w:p>
        </w:tc>
        <w:tc>
          <w:tcPr>
            <w:tcW w:w="885" w:type="dxa"/>
            <w:vMerge w:val="restart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假山、叠石、置石工程</w:t>
            </w:r>
          </w:p>
        </w:tc>
        <w:tc>
          <w:tcPr>
            <w:tcW w:w="866" w:type="dxa"/>
            <w:vMerge w:val="restart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假山、叠石、置石工程</w:t>
            </w:r>
          </w:p>
        </w:tc>
        <w:tc>
          <w:tcPr>
            <w:tcW w:w="1057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施工前</w:t>
            </w:r>
          </w:p>
        </w:tc>
        <w:tc>
          <w:tcPr>
            <w:tcW w:w="1192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地基承载力</w:t>
            </w:r>
          </w:p>
        </w:tc>
        <w:tc>
          <w:tcPr>
            <w:tcW w:w="2220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  <w:highlight w:val="yellow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地基承载力特征值</w:t>
            </w:r>
          </w:p>
        </w:tc>
        <w:tc>
          <w:tcPr>
            <w:tcW w:w="1363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每300m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vertAlign w:val="superscript"/>
              </w:rPr>
              <w:t>2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≥1点，超过3000m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vertAlign w:val="superscript"/>
              </w:rPr>
              <w:t>2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部分每500m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vertAlign w:val="superscript"/>
              </w:rPr>
              <w:t>2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≥1点，每单位工程≥3点</w:t>
            </w:r>
          </w:p>
        </w:tc>
        <w:tc>
          <w:tcPr>
            <w:tcW w:w="3420" w:type="dxa"/>
            <w:gridSpan w:val="2"/>
            <w:vAlign w:val="center"/>
          </w:tcPr>
          <w:p>
            <w:pPr>
              <w:spacing w:after="0"/>
              <w:jc w:val="center"/>
              <w:rPr>
                <w:rFonts w:cs="Mongolian Baiti"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 w:val="21"/>
                <w:szCs w:val="21"/>
              </w:rPr>
              <w:t>CJJ82-2012</w:t>
            </w:r>
          </w:p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GB50202-2018</w:t>
            </w:r>
          </w:p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JGJ79-2012</w:t>
            </w:r>
          </w:p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DGJ32/TJ142-2012</w:t>
            </w:r>
          </w:p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sz w:val="21"/>
                <w:szCs w:val="21"/>
              </w:rPr>
              <w:t>JGJ340-2015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jc w:val="center"/>
        </w:trPr>
        <w:tc>
          <w:tcPr>
            <w:tcW w:w="572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79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/>
                <w:szCs w:val="21"/>
                <w:highlight w:val="yellow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/>
                <w:szCs w:val="21"/>
                <w:highlight w:val="yellow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  <w:highlight w:val="yellow"/>
              </w:rPr>
            </w:pPr>
          </w:p>
        </w:tc>
        <w:tc>
          <w:tcPr>
            <w:tcW w:w="885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866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057" w:type="dxa"/>
            <w:vMerge w:val="restart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施工过程</w:t>
            </w:r>
          </w:p>
        </w:tc>
        <w:tc>
          <w:tcPr>
            <w:tcW w:w="1192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混凝土</w:t>
            </w:r>
          </w:p>
        </w:tc>
        <w:tc>
          <w:tcPr>
            <w:tcW w:w="2220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抗压强度</w:t>
            </w:r>
          </w:p>
        </w:tc>
        <w:tc>
          <w:tcPr>
            <w:tcW w:w="1363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  <w:highlight w:val="yellow"/>
              </w:rPr>
            </w:pPr>
            <w:r>
              <w:rPr>
                <w:rFonts w:asciiTheme="minorEastAsia" w:hAnsiTheme="minorEastAsia" w:eastAsiaTheme="minorEastAsia"/>
                <w:sz w:val="21"/>
                <w:szCs w:val="21"/>
              </w:rPr>
              <w:t>1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.</w:t>
            </w:r>
            <w:r>
              <w:rPr>
                <w:rFonts w:asciiTheme="minorEastAsia" w:hAnsiTheme="minorEastAsia" w:eastAsiaTheme="minorEastAsia"/>
                <w:sz w:val="21"/>
                <w:szCs w:val="21"/>
              </w:rPr>
              <w:t>同一配合比混凝土每100m</w:t>
            </w:r>
            <w:r>
              <w:rPr>
                <w:rFonts w:asciiTheme="minorEastAsia" w:hAnsiTheme="minorEastAsia" w:eastAsiaTheme="minorEastAsia"/>
                <w:sz w:val="21"/>
                <w:szCs w:val="21"/>
                <w:vertAlign w:val="superscript"/>
              </w:rPr>
              <w:t>3</w:t>
            </w:r>
            <w:r>
              <w:rPr>
                <w:rFonts w:asciiTheme="minorEastAsia" w:hAnsiTheme="minorEastAsia" w:eastAsiaTheme="minorEastAsia"/>
                <w:sz w:val="21"/>
                <w:szCs w:val="21"/>
              </w:rPr>
              <w:t>取样不少于一次；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2.</w:t>
            </w:r>
            <w:r>
              <w:rPr>
                <w:rFonts w:asciiTheme="minorEastAsia" w:hAnsiTheme="minorEastAsia" w:eastAsiaTheme="minorEastAsia"/>
                <w:sz w:val="21"/>
                <w:szCs w:val="21"/>
              </w:rPr>
              <w:t>连续浇筑超过1000m</w:t>
            </w:r>
            <w:r>
              <w:rPr>
                <w:rFonts w:asciiTheme="minorEastAsia" w:hAnsiTheme="minorEastAsia" w:eastAsiaTheme="minorEastAsia"/>
                <w:sz w:val="21"/>
                <w:szCs w:val="21"/>
                <w:vertAlign w:val="superscript"/>
              </w:rPr>
              <w:t>3</w:t>
            </w:r>
            <w:r>
              <w:rPr>
                <w:rFonts w:asciiTheme="minorEastAsia" w:hAnsiTheme="minorEastAsia" w:eastAsiaTheme="minorEastAsia"/>
                <w:sz w:val="21"/>
                <w:szCs w:val="21"/>
              </w:rPr>
              <w:t>时，每200m</w:t>
            </w:r>
            <w:r>
              <w:rPr>
                <w:rFonts w:asciiTheme="minorEastAsia" w:hAnsiTheme="minorEastAsia" w:eastAsiaTheme="minorEastAsia"/>
                <w:sz w:val="21"/>
                <w:szCs w:val="21"/>
                <w:vertAlign w:val="superscript"/>
              </w:rPr>
              <w:t>3</w:t>
            </w:r>
            <w:r>
              <w:rPr>
                <w:rFonts w:asciiTheme="minorEastAsia" w:hAnsiTheme="minorEastAsia" w:eastAsiaTheme="minorEastAsia"/>
                <w:sz w:val="21"/>
                <w:szCs w:val="21"/>
              </w:rPr>
              <w:t>取样不少于一次；3.每次取样至少留一组标养试件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；4.同条件养护试件数量根据具体情况定，宜为3-10（组）</w:t>
            </w:r>
          </w:p>
        </w:tc>
        <w:tc>
          <w:tcPr>
            <w:tcW w:w="3420" w:type="dxa"/>
            <w:gridSpan w:val="2"/>
            <w:vAlign w:val="center"/>
          </w:tcPr>
          <w:p>
            <w:pPr>
              <w:spacing w:after="0"/>
              <w:jc w:val="center"/>
              <w:rPr>
                <w:rFonts w:cs="宋体"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 w:val="21"/>
                <w:szCs w:val="21"/>
              </w:rPr>
              <w:t>CJJ82-2012</w:t>
            </w:r>
          </w:p>
          <w:p>
            <w:pPr>
              <w:spacing w:after="0"/>
              <w:jc w:val="center"/>
              <w:rPr>
                <w:rFonts w:cs="Mongolian Baiti"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 w:val="21"/>
                <w:szCs w:val="21"/>
              </w:rPr>
              <w:t>GB50204-2015</w:t>
            </w:r>
          </w:p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GB/T50081-2019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jc w:val="center"/>
        </w:trPr>
        <w:tc>
          <w:tcPr>
            <w:tcW w:w="572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79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/>
                <w:szCs w:val="21"/>
                <w:highlight w:val="yellow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/>
                <w:szCs w:val="21"/>
                <w:highlight w:val="yellow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  <w:highlight w:val="yellow"/>
              </w:rPr>
            </w:pPr>
          </w:p>
        </w:tc>
        <w:tc>
          <w:tcPr>
            <w:tcW w:w="885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866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057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192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砂浆</w:t>
            </w:r>
          </w:p>
        </w:tc>
        <w:tc>
          <w:tcPr>
            <w:tcW w:w="2220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抗压强度</w:t>
            </w:r>
          </w:p>
        </w:tc>
        <w:tc>
          <w:tcPr>
            <w:tcW w:w="1363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sz w:val="21"/>
                <w:szCs w:val="21"/>
              </w:rPr>
              <w:t>每一验收批且不超过250m</w:t>
            </w:r>
            <w:r>
              <w:rPr>
                <w:rFonts w:asciiTheme="minorEastAsia" w:hAnsiTheme="minorEastAsia" w:eastAsiaTheme="minorEastAsia"/>
                <w:sz w:val="21"/>
                <w:szCs w:val="21"/>
                <w:vertAlign w:val="superscript"/>
              </w:rPr>
              <w:t>3</w:t>
            </w:r>
            <w:r>
              <w:rPr>
                <w:rFonts w:asciiTheme="minorEastAsia" w:hAnsiTheme="minorEastAsia" w:eastAsiaTheme="minorEastAsia"/>
                <w:sz w:val="21"/>
                <w:szCs w:val="21"/>
              </w:rPr>
              <w:t>砌体的各类、各强度等级的普通砌筑砂浆，每台搅拌机应至少抽检一次。验收批的预拌砂浆、蒸压加气混凝土砌块专用砂浆，抽检可为3组</w:t>
            </w:r>
          </w:p>
        </w:tc>
        <w:tc>
          <w:tcPr>
            <w:tcW w:w="3420" w:type="dxa"/>
            <w:gridSpan w:val="2"/>
            <w:vAlign w:val="center"/>
          </w:tcPr>
          <w:p>
            <w:pPr>
              <w:spacing w:after="0"/>
              <w:jc w:val="center"/>
              <w:rPr>
                <w:rFonts w:cs="宋体"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 w:val="21"/>
                <w:szCs w:val="21"/>
              </w:rPr>
              <w:t>CJJ1-2008</w:t>
            </w:r>
          </w:p>
          <w:p>
            <w:pPr>
              <w:spacing w:after="0"/>
              <w:jc w:val="center"/>
              <w:rPr>
                <w:rFonts w:cs="宋体"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 w:val="21"/>
                <w:szCs w:val="21"/>
              </w:rPr>
              <w:t>GB/T25181-2019</w:t>
            </w:r>
          </w:p>
          <w:p>
            <w:pPr>
              <w:spacing w:after="0"/>
              <w:jc w:val="center"/>
              <w:rPr>
                <w:rFonts w:cs="宋体"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 w:val="21"/>
                <w:szCs w:val="21"/>
              </w:rPr>
              <w:t>GB50203-2011</w:t>
            </w:r>
          </w:p>
          <w:p>
            <w:pPr>
              <w:spacing w:after="0"/>
              <w:jc w:val="center"/>
              <w:rPr>
                <w:rFonts w:cs="宋体"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 w:val="21"/>
                <w:szCs w:val="21"/>
              </w:rPr>
              <w:t>GB/T50129-2011</w:t>
            </w:r>
          </w:p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 w:val="21"/>
                <w:szCs w:val="21"/>
              </w:rPr>
              <w:t>JGJ/T136-2017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jc w:val="center"/>
        </w:trPr>
        <w:tc>
          <w:tcPr>
            <w:tcW w:w="572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79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/>
                <w:szCs w:val="21"/>
                <w:highlight w:val="yellow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/>
                <w:szCs w:val="21"/>
                <w:highlight w:val="yellow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  <w:highlight w:val="yellow"/>
              </w:rPr>
            </w:pPr>
          </w:p>
        </w:tc>
        <w:tc>
          <w:tcPr>
            <w:tcW w:w="885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866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057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施工结束</w:t>
            </w:r>
          </w:p>
        </w:tc>
        <w:tc>
          <w:tcPr>
            <w:tcW w:w="1192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2220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1363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3420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jc w:val="center"/>
        </w:trPr>
        <w:tc>
          <w:tcPr>
            <w:tcW w:w="572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79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/>
                <w:szCs w:val="21"/>
                <w:highlight w:val="yellow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/>
                <w:szCs w:val="21"/>
                <w:highlight w:val="yellow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  <w:highlight w:val="yellow"/>
              </w:rPr>
            </w:pPr>
          </w:p>
        </w:tc>
        <w:tc>
          <w:tcPr>
            <w:tcW w:w="885" w:type="dxa"/>
            <w:vMerge w:val="restart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园林设施安装</w:t>
            </w:r>
          </w:p>
        </w:tc>
        <w:tc>
          <w:tcPr>
            <w:tcW w:w="866" w:type="dxa"/>
            <w:vMerge w:val="restart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园林护栏</w:t>
            </w:r>
          </w:p>
        </w:tc>
        <w:tc>
          <w:tcPr>
            <w:tcW w:w="1057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施工前</w:t>
            </w:r>
          </w:p>
        </w:tc>
        <w:tc>
          <w:tcPr>
            <w:tcW w:w="1192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2220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1363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3420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jc w:val="center"/>
        </w:trPr>
        <w:tc>
          <w:tcPr>
            <w:tcW w:w="572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79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/>
                <w:szCs w:val="21"/>
                <w:highlight w:val="yellow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/>
                <w:szCs w:val="21"/>
                <w:highlight w:val="yellow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  <w:highlight w:val="yellow"/>
              </w:rPr>
            </w:pPr>
          </w:p>
        </w:tc>
        <w:tc>
          <w:tcPr>
            <w:tcW w:w="885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866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057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施工过程</w:t>
            </w:r>
          </w:p>
        </w:tc>
        <w:tc>
          <w:tcPr>
            <w:tcW w:w="1192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2220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1363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3420" w:type="dxa"/>
            <w:gridSpan w:val="2"/>
            <w:vAlign w:val="center"/>
          </w:tcPr>
          <w:p>
            <w:pPr>
              <w:spacing w:after="0"/>
              <w:jc w:val="center"/>
              <w:rPr>
                <w:rFonts w:cs="宋体"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jc w:val="center"/>
        </w:trPr>
        <w:tc>
          <w:tcPr>
            <w:tcW w:w="572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79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/>
                <w:szCs w:val="21"/>
                <w:highlight w:val="yellow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/>
                <w:szCs w:val="21"/>
                <w:highlight w:val="yellow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  <w:highlight w:val="yellow"/>
              </w:rPr>
            </w:pPr>
          </w:p>
        </w:tc>
        <w:tc>
          <w:tcPr>
            <w:tcW w:w="885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866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057" w:type="dxa"/>
            <w:vMerge w:val="restart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施工结束</w:t>
            </w:r>
          </w:p>
        </w:tc>
        <w:tc>
          <w:tcPr>
            <w:tcW w:w="1192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混凝土</w:t>
            </w:r>
          </w:p>
        </w:tc>
        <w:tc>
          <w:tcPr>
            <w:tcW w:w="2220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抗压强度</w:t>
            </w:r>
          </w:p>
        </w:tc>
        <w:tc>
          <w:tcPr>
            <w:tcW w:w="1363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  <w:highlight w:val="yellow"/>
              </w:rPr>
            </w:pPr>
            <w:r>
              <w:rPr>
                <w:rFonts w:asciiTheme="minorEastAsia" w:hAnsiTheme="minorEastAsia" w:eastAsiaTheme="minorEastAsia"/>
                <w:sz w:val="21"/>
                <w:szCs w:val="21"/>
              </w:rPr>
              <w:t>1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.</w:t>
            </w:r>
            <w:r>
              <w:rPr>
                <w:rFonts w:asciiTheme="minorEastAsia" w:hAnsiTheme="minorEastAsia" w:eastAsiaTheme="minorEastAsia"/>
                <w:sz w:val="21"/>
                <w:szCs w:val="21"/>
              </w:rPr>
              <w:t>同一配合比混凝土每100m</w:t>
            </w:r>
            <w:r>
              <w:rPr>
                <w:rFonts w:asciiTheme="minorEastAsia" w:hAnsiTheme="minorEastAsia" w:eastAsiaTheme="minorEastAsia"/>
                <w:sz w:val="21"/>
                <w:szCs w:val="21"/>
                <w:vertAlign w:val="superscript"/>
              </w:rPr>
              <w:t>3</w:t>
            </w:r>
            <w:r>
              <w:rPr>
                <w:rFonts w:asciiTheme="minorEastAsia" w:hAnsiTheme="minorEastAsia" w:eastAsiaTheme="minorEastAsia"/>
                <w:sz w:val="21"/>
                <w:szCs w:val="21"/>
              </w:rPr>
              <w:t>取样不少于一次；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2.</w:t>
            </w:r>
            <w:r>
              <w:rPr>
                <w:rFonts w:asciiTheme="minorEastAsia" w:hAnsiTheme="minorEastAsia" w:eastAsiaTheme="minorEastAsia"/>
                <w:sz w:val="21"/>
                <w:szCs w:val="21"/>
              </w:rPr>
              <w:t>连续浇筑超过1000m</w:t>
            </w:r>
            <w:r>
              <w:rPr>
                <w:rFonts w:asciiTheme="minorEastAsia" w:hAnsiTheme="minorEastAsia" w:eastAsiaTheme="minorEastAsia"/>
                <w:sz w:val="21"/>
                <w:szCs w:val="21"/>
                <w:vertAlign w:val="superscript"/>
              </w:rPr>
              <w:t>3</w:t>
            </w:r>
            <w:r>
              <w:rPr>
                <w:rFonts w:asciiTheme="minorEastAsia" w:hAnsiTheme="minorEastAsia" w:eastAsiaTheme="minorEastAsia"/>
                <w:sz w:val="21"/>
                <w:szCs w:val="21"/>
              </w:rPr>
              <w:t>时，每200m</w:t>
            </w:r>
            <w:r>
              <w:rPr>
                <w:rFonts w:asciiTheme="minorEastAsia" w:hAnsiTheme="minorEastAsia" w:eastAsiaTheme="minorEastAsia"/>
                <w:sz w:val="21"/>
                <w:szCs w:val="21"/>
                <w:vertAlign w:val="superscript"/>
              </w:rPr>
              <w:t>3</w:t>
            </w:r>
            <w:r>
              <w:rPr>
                <w:rFonts w:asciiTheme="minorEastAsia" w:hAnsiTheme="minorEastAsia" w:eastAsiaTheme="minorEastAsia"/>
                <w:sz w:val="21"/>
                <w:szCs w:val="21"/>
              </w:rPr>
              <w:t>取样不少于一次；3.每次取样至少留一组标养试件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；4.同条件养护试件数量根据具体情况定，宜为3-10（组）</w:t>
            </w:r>
          </w:p>
        </w:tc>
        <w:tc>
          <w:tcPr>
            <w:tcW w:w="3420" w:type="dxa"/>
            <w:gridSpan w:val="2"/>
            <w:vAlign w:val="center"/>
          </w:tcPr>
          <w:p>
            <w:pPr>
              <w:spacing w:after="0"/>
              <w:jc w:val="center"/>
              <w:rPr>
                <w:rFonts w:cs="宋体"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 w:val="21"/>
                <w:szCs w:val="21"/>
              </w:rPr>
              <w:t>CJJ82-2012</w:t>
            </w:r>
          </w:p>
          <w:p>
            <w:pPr>
              <w:spacing w:after="0"/>
              <w:jc w:val="center"/>
              <w:rPr>
                <w:rFonts w:cs="Mongolian Baiti"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 w:val="21"/>
                <w:szCs w:val="21"/>
              </w:rPr>
              <w:t>GB50204-2015</w:t>
            </w:r>
          </w:p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GB/T50081-2019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jc w:val="center"/>
        </w:trPr>
        <w:tc>
          <w:tcPr>
            <w:tcW w:w="572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79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/>
                <w:szCs w:val="21"/>
                <w:highlight w:val="yellow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/>
                <w:szCs w:val="21"/>
                <w:highlight w:val="yellow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  <w:highlight w:val="yellow"/>
              </w:rPr>
            </w:pPr>
          </w:p>
        </w:tc>
        <w:tc>
          <w:tcPr>
            <w:tcW w:w="885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866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057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192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护栏</w:t>
            </w:r>
          </w:p>
        </w:tc>
        <w:tc>
          <w:tcPr>
            <w:tcW w:w="2220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1363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3420" w:type="dxa"/>
            <w:gridSpan w:val="2"/>
            <w:vAlign w:val="center"/>
          </w:tcPr>
          <w:p>
            <w:pPr>
              <w:spacing w:after="0"/>
              <w:jc w:val="center"/>
              <w:rPr>
                <w:rFonts w:cs="Mongolian Baiti"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jc w:val="center"/>
        </w:trPr>
        <w:tc>
          <w:tcPr>
            <w:tcW w:w="572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79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/>
                <w:szCs w:val="21"/>
                <w:highlight w:val="yellow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/>
                <w:szCs w:val="21"/>
                <w:highlight w:val="yellow"/>
              </w:rPr>
            </w:pPr>
          </w:p>
        </w:tc>
        <w:tc>
          <w:tcPr>
            <w:tcW w:w="681" w:type="dxa"/>
            <w:vMerge w:val="continue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1"/>
                <w:szCs w:val="21"/>
                <w:highlight w:val="yellow"/>
              </w:rPr>
            </w:pPr>
          </w:p>
        </w:tc>
        <w:tc>
          <w:tcPr>
            <w:tcW w:w="885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866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057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192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  <w:highlight w:val="yellow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 w:val="21"/>
                <w:szCs w:val="21"/>
              </w:rPr>
              <w:t>焊缝质量</w:t>
            </w:r>
          </w:p>
        </w:tc>
        <w:tc>
          <w:tcPr>
            <w:tcW w:w="2220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 w:val="21"/>
                <w:szCs w:val="21"/>
              </w:rPr>
              <w:t>超声波探伤、射线探伤</w:t>
            </w:r>
          </w:p>
        </w:tc>
        <w:tc>
          <w:tcPr>
            <w:tcW w:w="1363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 w:val="21"/>
                <w:szCs w:val="21"/>
              </w:rPr>
              <w:t>20%且不应少于3条焊缝</w:t>
            </w:r>
          </w:p>
        </w:tc>
        <w:tc>
          <w:tcPr>
            <w:tcW w:w="3420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GB50268-2008</w:t>
            </w:r>
          </w:p>
          <w:p>
            <w:pPr>
              <w:spacing w:after="0"/>
              <w:jc w:val="center"/>
              <w:textAlignment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 w:val="21"/>
                <w:szCs w:val="21"/>
              </w:rPr>
              <w:t>GB50205-2020</w:t>
            </w:r>
          </w:p>
        </w:tc>
      </w:tr>
    </w:tbl>
    <w:p>
      <w:pPr>
        <w:spacing w:line="220" w:lineRule="atLeast"/>
      </w:pPr>
    </w:p>
    <w:sectPr>
      <w:footerReference r:id="rId4" w:type="default"/>
      <w:pgSz w:w="16838" w:h="11906" w:orient="landscape"/>
      <w:pgMar w:top="1800" w:right="1440" w:bottom="1800" w:left="1440" w:header="708" w:footer="708" w:gutter="0"/>
      <w:pgNumType w:fmt="decimal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ongolian Baiti">
    <w:panose1 w:val="03000500000000000000"/>
    <w:charset w:val="00"/>
    <w:family w:val="script"/>
    <w:pitch w:val="default"/>
    <w:sig w:usb0="80000023" w:usb1="00000000" w:usb2="0002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pict>
        <v:shape id="_x0000_s4097" o:spid="_x0000_s4097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>
                <w:pPr>
                  <w:pStyle w:val="5"/>
                  <w:rPr>
                    <w:sz w:val="21"/>
                    <w:szCs w:val="21"/>
                  </w:rPr>
                </w:pPr>
                <w:r>
                  <w:rPr>
                    <w:rFonts w:hint="eastAsia"/>
                    <w:sz w:val="21"/>
                    <w:szCs w:val="21"/>
                  </w:rPr>
                  <w:t xml:space="preserve">第 </w:t>
                </w:r>
                <w:r>
                  <w:rPr>
                    <w:rFonts w:hint="eastAsia"/>
                    <w:sz w:val="21"/>
                    <w:szCs w:val="21"/>
                  </w:rPr>
                  <w:fldChar w:fldCharType="begin"/>
                </w:r>
                <w:r>
                  <w:rPr>
                    <w:rFonts w:hint="eastAsia"/>
                    <w:sz w:val="21"/>
                    <w:szCs w:val="21"/>
                  </w:rPr>
                  <w:instrText xml:space="preserve"> PAGE  \* MERGEFORMAT </w:instrText>
                </w:r>
                <w:r>
                  <w:rPr>
                    <w:rFonts w:hint="eastAsia"/>
                    <w:sz w:val="21"/>
                    <w:szCs w:val="21"/>
                  </w:rPr>
                  <w:fldChar w:fldCharType="separate"/>
                </w:r>
                <w:r>
                  <w:rPr>
                    <w:sz w:val="21"/>
                    <w:szCs w:val="21"/>
                  </w:rPr>
                  <w:t>23</w:t>
                </w:r>
                <w:r>
                  <w:rPr>
                    <w:rFonts w:hint="eastAsia"/>
                    <w:sz w:val="21"/>
                    <w:szCs w:val="21"/>
                  </w:rPr>
                  <w:fldChar w:fldCharType="end"/>
                </w:r>
                <w:r>
                  <w:rPr>
                    <w:rFonts w:hint="eastAsia"/>
                    <w:sz w:val="21"/>
                    <w:szCs w:val="21"/>
                  </w:rPr>
                  <w:t xml:space="preserve"> 页 共 </w:t>
                </w:r>
                <w:r>
                  <w:fldChar w:fldCharType="begin"/>
                </w:r>
                <w:r>
                  <w:instrText xml:space="preserve"> NUMPAGES  \* MERGEFORMAT </w:instrText>
                </w:r>
                <w:r>
                  <w:fldChar w:fldCharType="separate"/>
                </w:r>
                <w:r>
                  <w:rPr>
                    <w:sz w:val="21"/>
                    <w:szCs w:val="21"/>
                  </w:rPr>
                  <w:t>44</w:t>
                </w:r>
                <w:r>
                  <w:rPr>
                    <w:sz w:val="21"/>
                    <w:szCs w:val="21"/>
                  </w:rPr>
                  <w:fldChar w:fldCharType="end"/>
                </w:r>
                <w:r>
                  <w:rPr>
                    <w:rFonts w:hint="eastAsia"/>
                    <w:sz w:val="21"/>
                    <w:szCs w:val="21"/>
                  </w:rPr>
                  <w:t xml:space="preserve"> 页</w:t>
                </w:r>
              </w:p>
            </w:txbxContent>
          </v:textbox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hideSpellingErrors/>
  <w:documentProtection w:enforcement="0"/>
  <w:defaultTabStop w:val="720"/>
  <w:drawingGridHorizontalSpacing w:val="110"/>
  <w:displayHorizontalDrawingGridEvery w:val="2"/>
  <w:characterSpacingControl w:val="doNotCompress"/>
  <w:hdrShapeDefaults>
    <o:shapelayout v:ext="edit">
      <o:idmap v:ext="edit" data="3,4"/>
    </o:shapelayout>
  </w:hdrShapeDefaults>
  <w:footnotePr>
    <w:footnote w:id="0"/>
    <w:footnote w:id="1"/>
  </w:footnotePr>
  <w:compat>
    <w:useFELayout/>
    <w:compatSetting w:name="compatibilityMode" w:uri="http://schemas.microsoft.com/office/word" w:val="12"/>
  </w:compat>
  <w:rsids>
    <w:rsidRoot w:val="00D31D50"/>
    <w:rsid w:val="00002731"/>
    <w:rsid w:val="0001023B"/>
    <w:rsid w:val="000205A9"/>
    <w:rsid w:val="000226A5"/>
    <w:rsid w:val="00087E52"/>
    <w:rsid w:val="00105A7F"/>
    <w:rsid w:val="001067C4"/>
    <w:rsid w:val="00117020"/>
    <w:rsid w:val="00130343"/>
    <w:rsid w:val="00143835"/>
    <w:rsid w:val="001572BF"/>
    <w:rsid w:val="001B4127"/>
    <w:rsid w:val="001E4C93"/>
    <w:rsid w:val="001F6619"/>
    <w:rsid w:val="00216433"/>
    <w:rsid w:val="00227033"/>
    <w:rsid w:val="002678DF"/>
    <w:rsid w:val="002A1882"/>
    <w:rsid w:val="00312250"/>
    <w:rsid w:val="00323B43"/>
    <w:rsid w:val="00324FA5"/>
    <w:rsid w:val="00337A1D"/>
    <w:rsid w:val="0034476D"/>
    <w:rsid w:val="0036478B"/>
    <w:rsid w:val="00375607"/>
    <w:rsid w:val="00387455"/>
    <w:rsid w:val="003907A3"/>
    <w:rsid w:val="003C6BAE"/>
    <w:rsid w:val="003D37D8"/>
    <w:rsid w:val="003F3693"/>
    <w:rsid w:val="004170D9"/>
    <w:rsid w:val="00426133"/>
    <w:rsid w:val="00426E80"/>
    <w:rsid w:val="004358AB"/>
    <w:rsid w:val="00443887"/>
    <w:rsid w:val="00447CEB"/>
    <w:rsid w:val="00460E2D"/>
    <w:rsid w:val="004719F6"/>
    <w:rsid w:val="00485667"/>
    <w:rsid w:val="004A0E09"/>
    <w:rsid w:val="004B2DCF"/>
    <w:rsid w:val="004E4A33"/>
    <w:rsid w:val="00510B22"/>
    <w:rsid w:val="005136AF"/>
    <w:rsid w:val="0052171C"/>
    <w:rsid w:val="005218AE"/>
    <w:rsid w:val="005639A0"/>
    <w:rsid w:val="00567050"/>
    <w:rsid w:val="00594145"/>
    <w:rsid w:val="005948C5"/>
    <w:rsid w:val="005A6837"/>
    <w:rsid w:val="005C4D13"/>
    <w:rsid w:val="005F3C05"/>
    <w:rsid w:val="00601763"/>
    <w:rsid w:val="00622E2F"/>
    <w:rsid w:val="00652DD9"/>
    <w:rsid w:val="00662961"/>
    <w:rsid w:val="00665633"/>
    <w:rsid w:val="006B319F"/>
    <w:rsid w:val="006C5E7E"/>
    <w:rsid w:val="006D6BAC"/>
    <w:rsid w:val="006E484B"/>
    <w:rsid w:val="007048E7"/>
    <w:rsid w:val="00706B99"/>
    <w:rsid w:val="00752B6B"/>
    <w:rsid w:val="00761EBD"/>
    <w:rsid w:val="00780EDD"/>
    <w:rsid w:val="007A72BC"/>
    <w:rsid w:val="007C49D6"/>
    <w:rsid w:val="0085785D"/>
    <w:rsid w:val="008B7726"/>
    <w:rsid w:val="008F1AB3"/>
    <w:rsid w:val="0090146E"/>
    <w:rsid w:val="00907C20"/>
    <w:rsid w:val="00960B0D"/>
    <w:rsid w:val="0099390E"/>
    <w:rsid w:val="009B7E62"/>
    <w:rsid w:val="009D0D24"/>
    <w:rsid w:val="009D22CB"/>
    <w:rsid w:val="009F240C"/>
    <w:rsid w:val="00A07904"/>
    <w:rsid w:val="00A126D9"/>
    <w:rsid w:val="00A13ACE"/>
    <w:rsid w:val="00A74A37"/>
    <w:rsid w:val="00AE666D"/>
    <w:rsid w:val="00B1471F"/>
    <w:rsid w:val="00B51551"/>
    <w:rsid w:val="00B62A17"/>
    <w:rsid w:val="00B86507"/>
    <w:rsid w:val="00B9746F"/>
    <w:rsid w:val="00BA5671"/>
    <w:rsid w:val="00BB078E"/>
    <w:rsid w:val="00BB377F"/>
    <w:rsid w:val="00C24B10"/>
    <w:rsid w:val="00C349C3"/>
    <w:rsid w:val="00C35351"/>
    <w:rsid w:val="00C421AD"/>
    <w:rsid w:val="00C526E1"/>
    <w:rsid w:val="00C92547"/>
    <w:rsid w:val="00CC6108"/>
    <w:rsid w:val="00CD465C"/>
    <w:rsid w:val="00CE3839"/>
    <w:rsid w:val="00CF290F"/>
    <w:rsid w:val="00D00CE8"/>
    <w:rsid w:val="00D16869"/>
    <w:rsid w:val="00D17749"/>
    <w:rsid w:val="00D20E79"/>
    <w:rsid w:val="00D27417"/>
    <w:rsid w:val="00D31D50"/>
    <w:rsid w:val="00D36C9D"/>
    <w:rsid w:val="00D705D1"/>
    <w:rsid w:val="00D71F3B"/>
    <w:rsid w:val="00D7503C"/>
    <w:rsid w:val="00DB4660"/>
    <w:rsid w:val="00DC44EC"/>
    <w:rsid w:val="00DE4901"/>
    <w:rsid w:val="00E06D1E"/>
    <w:rsid w:val="00E1063B"/>
    <w:rsid w:val="00E20598"/>
    <w:rsid w:val="00E4054F"/>
    <w:rsid w:val="00E52DFA"/>
    <w:rsid w:val="00E55ADE"/>
    <w:rsid w:val="00E85286"/>
    <w:rsid w:val="00EA409A"/>
    <w:rsid w:val="00EC167B"/>
    <w:rsid w:val="00EC2DB3"/>
    <w:rsid w:val="00ED03B0"/>
    <w:rsid w:val="00ED40B1"/>
    <w:rsid w:val="00F45348"/>
    <w:rsid w:val="00F5732D"/>
    <w:rsid w:val="00F62EE3"/>
    <w:rsid w:val="00F76F5A"/>
    <w:rsid w:val="00F84D37"/>
    <w:rsid w:val="00F93440"/>
    <w:rsid w:val="00FA6D64"/>
    <w:rsid w:val="00FF42CA"/>
    <w:rsid w:val="014F1157"/>
    <w:rsid w:val="082F7DDC"/>
    <w:rsid w:val="09795B92"/>
    <w:rsid w:val="0B453075"/>
    <w:rsid w:val="0D093292"/>
    <w:rsid w:val="121B3A43"/>
    <w:rsid w:val="131F3287"/>
    <w:rsid w:val="19383590"/>
    <w:rsid w:val="1C8F5DA8"/>
    <w:rsid w:val="1DDC2127"/>
    <w:rsid w:val="1E1F11F2"/>
    <w:rsid w:val="1EF848F5"/>
    <w:rsid w:val="1FC460B2"/>
    <w:rsid w:val="22F07C92"/>
    <w:rsid w:val="24F33A38"/>
    <w:rsid w:val="2E4719BB"/>
    <w:rsid w:val="2E511EB9"/>
    <w:rsid w:val="30243CBB"/>
    <w:rsid w:val="340334EF"/>
    <w:rsid w:val="347D72BD"/>
    <w:rsid w:val="36690526"/>
    <w:rsid w:val="3FD57DB4"/>
    <w:rsid w:val="42A957EC"/>
    <w:rsid w:val="43334373"/>
    <w:rsid w:val="45831775"/>
    <w:rsid w:val="45E85AE3"/>
    <w:rsid w:val="51AB4A96"/>
    <w:rsid w:val="5689330D"/>
    <w:rsid w:val="57457270"/>
    <w:rsid w:val="574A000E"/>
    <w:rsid w:val="592D67F3"/>
    <w:rsid w:val="5C333B0C"/>
    <w:rsid w:val="60DC0E86"/>
    <w:rsid w:val="63256E73"/>
    <w:rsid w:val="6C1B70B2"/>
    <w:rsid w:val="6D185CD4"/>
    <w:rsid w:val="6DDB3E10"/>
    <w:rsid w:val="72FF1BB9"/>
    <w:rsid w:val="7D4E4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link w:val="14"/>
    <w:qFormat/>
    <w:uiPriority w:val="9"/>
    <w:pPr>
      <w:adjustRightInd/>
      <w:snapToGrid/>
      <w:spacing w:before="100" w:beforeAutospacing="1" w:after="100" w:afterAutospacing="1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default="1" w:styleId="10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5"/>
    <w:semiHidden/>
    <w:unhideWhenUsed/>
    <w:qFormat/>
    <w:uiPriority w:val="99"/>
    <w:pPr>
      <w:widowControl w:val="0"/>
      <w:adjustRightInd/>
      <w:snapToGrid/>
      <w:spacing w:after="0"/>
    </w:pPr>
    <w:rPr>
      <w:rFonts w:asciiTheme="minorHAnsi" w:hAnsiTheme="minorHAnsi" w:eastAsiaTheme="minorEastAsia"/>
      <w:kern w:val="2"/>
      <w:sz w:val="21"/>
    </w:rPr>
  </w:style>
  <w:style w:type="paragraph" w:styleId="4">
    <w:name w:val="Balloon Text"/>
    <w:basedOn w:val="1"/>
    <w:link w:val="17"/>
    <w:semiHidden/>
    <w:unhideWhenUsed/>
    <w:qFormat/>
    <w:uiPriority w:val="99"/>
    <w:pPr>
      <w:widowControl w:val="0"/>
      <w:adjustRightInd/>
      <w:snapToGrid/>
      <w:spacing w:after="0"/>
      <w:jc w:val="both"/>
    </w:pPr>
    <w:rPr>
      <w:rFonts w:asciiTheme="minorHAnsi" w:hAnsiTheme="minorHAnsi" w:eastAsiaTheme="minorEastAsia"/>
      <w:kern w:val="2"/>
      <w:sz w:val="18"/>
      <w:szCs w:val="18"/>
    </w:rPr>
  </w:style>
  <w:style w:type="paragraph" w:styleId="5">
    <w:name w:val="footer"/>
    <w:basedOn w:val="1"/>
    <w:link w:val="13"/>
    <w:unhideWhenUsed/>
    <w:qFormat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6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7">
    <w:name w:val="annotation subject"/>
    <w:basedOn w:val="3"/>
    <w:next w:val="3"/>
    <w:link w:val="16"/>
    <w:semiHidden/>
    <w:unhideWhenUsed/>
    <w:uiPriority w:val="99"/>
    <w:rPr>
      <w:b/>
      <w:bCs/>
    </w:rPr>
  </w:style>
  <w:style w:type="table" w:styleId="9">
    <w:name w:val="Table Grid"/>
    <w:basedOn w:val="8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1">
    <w:name w:val="annotation reference"/>
    <w:basedOn w:val="10"/>
    <w:semiHidden/>
    <w:unhideWhenUsed/>
    <w:qFormat/>
    <w:uiPriority w:val="99"/>
    <w:rPr>
      <w:sz w:val="21"/>
      <w:szCs w:val="21"/>
    </w:rPr>
  </w:style>
  <w:style w:type="character" w:customStyle="1" w:styleId="12">
    <w:name w:val="页眉 Char"/>
    <w:basedOn w:val="10"/>
    <w:link w:val="6"/>
    <w:qFormat/>
    <w:uiPriority w:val="99"/>
    <w:rPr>
      <w:rFonts w:ascii="Tahoma" w:hAnsi="Tahoma"/>
      <w:sz w:val="18"/>
      <w:szCs w:val="18"/>
    </w:rPr>
  </w:style>
  <w:style w:type="character" w:customStyle="1" w:styleId="13">
    <w:name w:val="页脚 Char"/>
    <w:basedOn w:val="10"/>
    <w:link w:val="5"/>
    <w:qFormat/>
    <w:uiPriority w:val="99"/>
    <w:rPr>
      <w:rFonts w:ascii="Tahoma" w:hAnsi="Tahoma"/>
      <w:sz w:val="18"/>
      <w:szCs w:val="18"/>
    </w:rPr>
  </w:style>
  <w:style w:type="character" w:customStyle="1" w:styleId="14">
    <w:name w:val="标题 1 Char"/>
    <w:basedOn w:val="10"/>
    <w:link w:val="2"/>
    <w:qFormat/>
    <w:uiPriority w:val="9"/>
    <w:rPr>
      <w:rFonts w:ascii="宋体" w:hAnsi="宋体" w:eastAsia="宋体" w:cs="宋体"/>
      <w:b/>
      <w:bCs/>
      <w:kern w:val="36"/>
      <w:sz w:val="48"/>
      <w:szCs w:val="48"/>
    </w:rPr>
  </w:style>
  <w:style w:type="character" w:customStyle="1" w:styleId="15">
    <w:name w:val="批注文字 Char"/>
    <w:basedOn w:val="10"/>
    <w:link w:val="3"/>
    <w:semiHidden/>
    <w:uiPriority w:val="99"/>
    <w:rPr>
      <w:rFonts w:eastAsiaTheme="minorEastAsia"/>
      <w:kern w:val="2"/>
      <w:sz w:val="21"/>
    </w:rPr>
  </w:style>
  <w:style w:type="character" w:customStyle="1" w:styleId="16">
    <w:name w:val="批注主题 Char"/>
    <w:basedOn w:val="15"/>
    <w:link w:val="7"/>
    <w:semiHidden/>
    <w:qFormat/>
    <w:uiPriority w:val="99"/>
    <w:rPr>
      <w:b/>
      <w:bCs/>
    </w:rPr>
  </w:style>
  <w:style w:type="character" w:customStyle="1" w:styleId="17">
    <w:name w:val="批注框文本 Char"/>
    <w:basedOn w:val="10"/>
    <w:link w:val="4"/>
    <w:semiHidden/>
    <w:qFormat/>
    <w:uiPriority w:val="99"/>
    <w:rPr>
      <w:rFonts w:eastAsiaTheme="minorEastAsia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E09F765-02F0-4A5B-9586-1B330BAD511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44</Pages>
  <Words>14946</Words>
  <Characters>11889</Characters>
  <Lines>99</Lines>
  <Paragraphs>53</Paragraphs>
  <TotalTime>1</TotalTime>
  <ScaleCrop>false</ScaleCrop>
  <LinksUpToDate>false</LinksUpToDate>
  <CharactersWithSpaces>26782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雪rainbow</cp:lastModifiedBy>
  <cp:lastPrinted>2021-02-22T05:07:00Z</cp:lastPrinted>
  <dcterms:modified xsi:type="dcterms:W3CDTF">2021-04-08T04:49:17Z</dcterms:modified>
  <cp:revision>54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28CCBBE847E846709AF56BC10E95DAE0</vt:lpwstr>
  </property>
</Properties>
</file>